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6F" w:rsidRPr="00AA0723" w:rsidRDefault="00D9006F" w:rsidP="00D9006F">
      <w:pPr>
        <w:rPr>
          <w:b/>
        </w:rPr>
      </w:pPr>
      <w:r w:rsidRPr="00AA0723">
        <w:rPr>
          <w:b/>
        </w:rPr>
        <w:t>Památka roku 2016 – Kaple Panny Marie</w:t>
      </w:r>
      <w:r w:rsidR="00AA0723">
        <w:rPr>
          <w:b/>
        </w:rPr>
        <w:t xml:space="preserve"> Žlutice</w:t>
      </w:r>
    </w:p>
    <w:p w:rsidR="00D9006F" w:rsidRPr="00AA0723" w:rsidRDefault="00D9006F" w:rsidP="00D9006F">
      <w:pPr>
        <w:rPr>
          <w:i/>
        </w:rPr>
      </w:pPr>
      <w:r w:rsidRPr="00AA0723">
        <w:rPr>
          <w:i/>
        </w:rPr>
        <w:t>historie</w:t>
      </w:r>
    </w:p>
    <w:p w:rsidR="00D9006F" w:rsidRDefault="00D9006F" w:rsidP="00D9006F">
      <w:r w:rsidRPr="00D9006F">
        <w:t>Barokní kapli Panny Marie, nazývanou rovněž </w:t>
      </w:r>
      <w:r w:rsidRPr="00D9006F">
        <w:rPr>
          <w:i/>
          <w:iCs/>
        </w:rPr>
        <w:t>Bellhübel Kapelle</w:t>
      </w:r>
      <w:r w:rsidRPr="00D9006F">
        <w:t>, nechal vystavět v roce 1719 varhaník žlutického farního kostela sv. Petra a Pavla Johann Franz Mischka podle návrhu neznámého architekta při bývalé cestě do Mostce lesem </w:t>
      </w:r>
      <w:r w:rsidRPr="00D9006F">
        <w:rPr>
          <w:i/>
          <w:iCs/>
        </w:rPr>
        <w:t>Schwarzen Holz</w:t>
      </w:r>
      <w:r w:rsidRPr="00D9006F">
        <w:t> ve strmém svahu vrchu zvaného </w:t>
      </w:r>
      <w:r w:rsidRPr="00D9006F">
        <w:rPr>
          <w:i/>
          <w:iCs/>
        </w:rPr>
        <w:t>Bellhübel</w:t>
      </w:r>
      <w:r w:rsidRPr="00D9006F">
        <w:t> jihozápadně od města Žlutice (Luditz). Johann Franz Mischka k této kapli zřídit rovněž nadaci na její údržbu. Farou spadala kaple ke </w:t>
      </w:r>
      <w:hyperlink r:id="rId4" w:history="1">
        <w:r w:rsidRPr="00D9006F">
          <w:t>kostelu sv. Petra a Pavla</w:t>
        </w:r>
      </w:hyperlink>
      <w:r w:rsidRPr="00D9006F">
        <w:t> ve Žluticích. V roce 1845 byl do kaple pořízen nový obraz Panny Marie z Re od žlutického malíře Johanna Müllera. Kaple bývala navštěvována velkým počtem věřících. Ještě dne 30. srpna 1935 byla střecha kaple nově pokryta eternitem s nákladem 124 K. V době před rokem 1945 patřila kaple rodině Fleissnerů z domu čp. 133 na náměstí ve Žluticích.</w:t>
      </w:r>
    </w:p>
    <w:p w:rsidR="00D9006F" w:rsidRPr="00AA0723" w:rsidRDefault="00D9006F" w:rsidP="00D9006F">
      <w:pPr>
        <w:rPr>
          <w:i/>
        </w:rPr>
      </w:pPr>
      <w:r w:rsidRPr="00AA0723">
        <w:rPr>
          <w:i/>
        </w:rPr>
        <w:t>popis objektu</w:t>
      </w:r>
    </w:p>
    <w:p w:rsidR="00D9006F" w:rsidRPr="00D9006F" w:rsidRDefault="00D9006F" w:rsidP="00D9006F">
      <w:r w:rsidRPr="00D9006F">
        <w:t>Kamenná barokní kaple bez oken na čtvercovém půdorysu o rozměrech 2,3 x 2,3 metru s rovným závěrem krytá původně šindelovou, později eternitovou sedlovou střechou. Vstupní průčelí kaple je prolomeno obdélným, polokruhovým vchodem s ostěním se středovým klenákem, uzavřeným dřevěnými vraty s úzkými průhledy. Průčelí kaple je nad vynesenou profilovanou římsou se stříškou z pálené krytiny završeno vystupujícím trojúhelníkovým štítem s obrazem Panny Marie s Ježíškem v obdélném, polokruhově završeném výklenku v ose. Boční stěny kaple jsou zdobeny. Hladce omítané vnější steny kaple nad podezdívkou z režného zdiva, členěné lizénovými rámci, jsou završeny mohutnou vynesenou profilovanou korunní římsou pod střechou.</w:t>
      </w:r>
    </w:p>
    <w:p w:rsidR="00AA0723" w:rsidRPr="00AA0723" w:rsidRDefault="00AA0723" w:rsidP="00AA0723">
      <w:pPr>
        <w:rPr>
          <w:i/>
        </w:rPr>
      </w:pPr>
      <w:r w:rsidRPr="00AA0723">
        <w:rPr>
          <w:i/>
        </w:rPr>
        <w:t>plánované využití objektu</w:t>
      </w:r>
    </w:p>
    <w:p w:rsidR="00AA0723" w:rsidRDefault="00AA0723" w:rsidP="00D9006F">
      <w:r>
        <w:t>Kaple byla rekonstrukcí zachráněna od úplného zániku, nyní se díky Okrašlovacímu spolku Sova nachází na nově vybudované turistické cestě spojující Žlutice a Štědrou. Cesta je vyznačena oficiálním turistickým značením a nese název Stezka Divočinou. Do kaple byla vložena replika původního obrazu.</w:t>
      </w:r>
    </w:p>
    <w:p w:rsidR="00D9006F" w:rsidRPr="00AA0723" w:rsidRDefault="00AA0723" w:rsidP="00D9006F">
      <w:pPr>
        <w:rPr>
          <w:i/>
        </w:rPr>
      </w:pPr>
      <w:r w:rsidRPr="00AA0723">
        <w:rPr>
          <w:i/>
        </w:rPr>
        <w:t xml:space="preserve"> </w:t>
      </w:r>
      <w:r w:rsidR="00D9006F" w:rsidRPr="00AA0723">
        <w:rPr>
          <w:i/>
        </w:rPr>
        <w:t>Financování</w:t>
      </w:r>
    </w:p>
    <w:p w:rsidR="00D9006F" w:rsidRDefault="00D9006F" w:rsidP="00D9006F">
      <w:r>
        <w:t>MZe  - Program Obnova a údržba kulturního dědictví venkova + vlastní finance</w:t>
      </w:r>
    </w:p>
    <w:p w:rsidR="00D9006F" w:rsidRDefault="00D9006F" w:rsidP="00D9006F">
      <w:r>
        <w:t>celkem:</w:t>
      </w:r>
      <w:r>
        <w:tab/>
      </w:r>
      <w:r>
        <w:tab/>
        <w:t>285.500,- Kč</w:t>
      </w:r>
    </w:p>
    <w:p w:rsidR="00D9006F" w:rsidRDefault="00D9006F" w:rsidP="00D9006F">
      <w:r>
        <w:t xml:space="preserve">dotace: </w:t>
      </w:r>
      <w:r>
        <w:tab/>
        <w:t>173.211,- Kč</w:t>
      </w:r>
    </w:p>
    <w:p w:rsidR="00D9006F" w:rsidRDefault="00D9006F" w:rsidP="00D9006F">
      <w:r>
        <w:t>vlastní zdroje:</w:t>
      </w:r>
      <w:r>
        <w:tab/>
        <w:t xml:space="preserve">112.289,- Kč </w:t>
      </w:r>
      <w:bookmarkStart w:id="0" w:name="_GoBack"/>
      <w:bookmarkEnd w:id="0"/>
    </w:p>
    <w:p w:rsidR="00AA0723" w:rsidRDefault="00AA0723" w:rsidP="00D9006F"/>
    <w:p w:rsidR="00AA0723" w:rsidRPr="00AA0723" w:rsidRDefault="00AA0723" w:rsidP="00D9006F">
      <w:pPr>
        <w:rPr>
          <w:i/>
        </w:rPr>
      </w:pPr>
      <w:r w:rsidRPr="00AA0723">
        <w:rPr>
          <w:i/>
        </w:rPr>
        <w:t>důvod přihlášení</w:t>
      </w:r>
    </w:p>
    <w:p w:rsidR="00253A5A" w:rsidRDefault="00AA0723">
      <w:r>
        <w:t>Objekt byl přihlášen zejména z důvodu záchrany této drobné památky za pomoci peněz z výše jmenovaného programu. Byla splněna podstata podpory – obnova kulturního dědictví.</w:t>
      </w:r>
    </w:p>
    <w:sectPr w:rsidR="00253A5A" w:rsidSect="0079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06F"/>
    <w:rsid w:val="00253A5A"/>
    <w:rsid w:val="0079766A"/>
    <w:rsid w:val="00AA0723"/>
    <w:rsid w:val="00D9006F"/>
    <w:rsid w:val="00F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06F"/>
  </w:style>
  <w:style w:type="paragraph" w:styleId="Nadpis2">
    <w:name w:val="heading 2"/>
    <w:basedOn w:val="Normln"/>
    <w:link w:val="Nadpis2Char"/>
    <w:uiPriority w:val="9"/>
    <w:qFormat/>
    <w:rsid w:val="00D90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00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9006F"/>
  </w:style>
  <w:style w:type="character" w:styleId="Zvraznn">
    <w:name w:val="Emphasis"/>
    <w:basedOn w:val="Standardnpsmoodstavce"/>
    <w:uiPriority w:val="20"/>
    <w:qFormat/>
    <w:rsid w:val="00D9006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0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06F"/>
  </w:style>
  <w:style w:type="paragraph" w:styleId="Nadpis2">
    <w:name w:val="heading 2"/>
    <w:basedOn w:val="Normln"/>
    <w:link w:val="Nadpis2Char"/>
    <w:uiPriority w:val="9"/>
    <w:qFormat/>
    <w:rsid w:val="00D90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00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9006F"/>
  </w:style>
  <w:style w:type="character" w:styleId="Zvraznn">
    <w:name w:val="Emphasis"/>
    <w:basedOn w:val="Standardnpsmoodstavce"/>
    <w:uiPriority w:val="20"/>
    <w:qFormat/>
    <w:rsid w:val="00D9006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90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matkyaprirodakarlovarska.cz/zlutice-kostel-sv-petra-a-pavl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2000</Characters>
  <Application>Microsoft Office Word</Application>
  <DocSecurity>0</DocSecurity>
  <Lines>16</Lines>
  <Paragraphs>4</Paragraphs>
  <ScaleCrop>false</ScaleCrop>
  <Company>HP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Ludmila Kučerová</cp:lastModifiedBy>
  <cp:revision>2</cp:revision>
  <dcterms:created xsi:type="dcterms:W3CDTF">2017-03-01T10:17:00Z</dcterms:created>
  <dcterms:modified xsi:type="dcterms:W3CDTF">2017-03-01T10:17:00Z</dcterms:modified>
</cp:coreProperties>
</file>