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875AE" w14:textId="70388D66" w:rsidR="00A23D2F" w:rsidRPr="00FB436A" w:rsidRDefault="00A23D2F" w:rsidP="00C27918">
      <w:pPr>
        <w:jc w:val="center"/>
        <w:rPr>
          <w:rFonts w:ascii="Verdana" w:hAnsi="Verdana"/>
          <w:b/>
          <w:sz w:val="24"/>
          <w:szCs w:val="24"/>
        </w:rPr>
      </w:pPr>
      <w:r w:rsidRPr="00FB436A">
        <w:rPr>
          <w:rFonts w:ascii="Verdana" w:hAnsi="Verdana"/>
          <w:b/>
          <w:sz w:val="24"/>
          <w:szCs w:val="24"/>
        </w:rPr>
        <w:t>První výroční filmové ceny TRILOBIT 2019 budou rozdány j</w:t>
      </w:r>
      <w:r w:rsidR="004332BE">
        <w:rPr>
          <w:rFonts w:ascii="Verdana" w:hAnsi="Verdana"/>
          <w:b/>
          <w:sz w:val="24"/>
          <w:szCs w:val="24"/>
        </w:rPr>
        <w:t>iž tuto neděli; večerem provede</w:t>
      </w:r>
      <w:r w:rsidRPr="00FB436A">
        <w:rPr>
          <w:rFonts w:ascii="Verdana" w:hAnsi="Verdana"/>
          <w:b/>
          <w:sz w:val="24"/>
          <w:szCs w:val="24"/>
        </w:rPr>
        <w:t xml:space="preserve"> Martin Myšička s</w:t>
      </w:r>
      <w:r w:rsidR="00E656BC">
        <w:rPr>
          <w:rFonts w:ascii="Verdana" w:hAnsi="Verdana"/>
          <w:b/>
          <w:sz w:val="24"/>
          <w:szCs w:val="24"/>
        </w:rPr>
        <w:t xml:space="preserve"> hudebníky </w:t>
      </w:r>
      <w:r w:rsidRPr="00FB436A">
        <w:rPr>
          <w:rFonts w:ascii="Verdana" w:hAnsi="Verdana"/>
          <w:b/>
          <w:sz w:val="24"/>
          <w:szCs w:val="24"/>
        </w:rPr>
        <w:t>Vladimírem Mertou a Jitkou Šuranskou</w:t>
      </w:r>
    </w:p>
    <w:p w14:paraId="726A7D20" w14:textId="7EBA14C2" w:rsidR="00A23D2F" w:rsidRPr="00FE715B" w:rsidRDefault="0090266D" w:rsidP="00C27918">
      <w:pPr>
        <w:jc w:val="both"/>
        <w:rPr>
          <w:rFonts w:ascii="Verdana" w:hAnsi="Verdana"/>
          <w:b/>
          <w:sz w:val="18"/>
          <w:szCs w:val="18"/>
        </w:rPr>
      </w:pPr>
      <w:r>
        <w:rPr>
          <w:rFonts w:ascii="Verdana" w:hAnsi="Verdana"/>
          <w:sz w:val="18"/>
          <w:szCs w:val="18"/>
        </w:rPr>
        <w:br/>
      </w:r>
      <w:r w:rsidR="00A23D2F" w:rsidRPr="00FE715B">
        <w:rPr>
          <w:rFonts w:ascii="Verdana" w:hAnsi="Verdana"/>
          <w:sz w:val="18"/>
          <w:szCs w:val="18"/>
        </w:rPr>
        <w:t xml:space="preserve">V Praze, 14. ledna – </w:t>
      </w:r>
      <w:r w:rsidR="00A23D2F" w:rsidRPr="00FE715B">
        <w:rPr>
          <w:rFonts w:ascii="Verdana" w:hAnsi="Verdana"/>
          <w:b/>
          <w:sz w:val="18"/>
          <w:szCs w:val="18"/>
        </w:rPr>
        <w:t xml:space="preserve">Nejlepší počiny ve filmu a v televizi za loňský rok se </w:t>
      </w:r>
      <w:r w:rsidR="00A23D2F" w:rsidRPr="00FE715B">
        <w:rPr>
          <w:rFonts w:ascii="Verdana" w:hAnsi="Verdana"/>
          <w:b/>
          <w:sz w:val="18"/>
          <w:szCs w:val="18"/>
          <w:u w:val="single"/>
        </w:rPr>
        <w:t>v neděli 20. ledna</w:t>
      </w:r>
      <w:r w:rsidR="00A23D2F" w:rsidRPr="00FE715B">
        <w:rPr>
          <w:rFonts w:ascii="Verdana" w:hAnsi="Verdana"/>
          <w:b/>
          <w:sz w:val="18"/>
          <w:szCs w:val="18"/>
        </w:rPr>
        <w:t xml:space="preserve"> dočkají prvních ocenění. Vítězové budou vyhlášeni během slavnostního večera 32. audiovizuálních cen TRILOBIT 2019 v Kulturním domě Plzeňka v Berouně. Tato významná událost rovněž vstoupí na obrazovky České televize ve 20.20 hodin na programu ČT art. Večer filmových ocenění Českého filmového a televizního svazu FITES se odehraje v moderaci Martina Myšičky a za hudebního doprovodu písničkáře Vladimíra Merty a zpěvačky i houslistky Jitky Šuranské. Motto tohoto ročníku zní „Na světle a ve stínu“</w:t>
      </w:r>
      <w:r w:rsidR="008A0A45" w:rsidRPr="00FE715B">
        <w:rPr>
          <w:rFonts w:ascii="Verdana" w:hAnsi="Verdana"/>
          <w:b/>
          <w:sz w:val="18"/>
          <w:szCs w:val="18"/>
        </w:rPr>
        <w:t xml:space="preserve"> a </w:t>
      </w:r>
      <w:r w:rsidR="00A23D2F" w:rsidRPr="00FE715B">
        <w:rPr>
          <w:rFonts w:ascii="Verdana" w:hAnsi="Verdana"/>
          <w:b/>
          <w:sz w:val="18"/>
          <w:szCs w:val="18"/>
        </w:rPr>
        <w:t xml:space="preserve">hlavní pozornost bude upřena na oceněné filmy a jejich tvůrce, kteří vyvstanou „ze stínu do světel ramp“. </w:t>
      </w:r>
    </w:p>
    <w:p w14:paraId="7A4F1EA5" w14:textId="2A62A2C1" w:rsidR="00A23D2F" w:rsidRPr="00FE715B" w:rsidRDefault="00197D7F" w:rsidP="00C27918">
      <w:pPr>
        <w:jc w:val="both"/>
        <w:rPr>
          <w:rFonts w:ascii="Verdana" w:hAnsi="Verdana"/>
          <w:b/>
          <w:sz w:val="18"/>
          <w:szCs w:val="18"/>
        </w:rPr>
      </w:pPr>
      <w:r w:rsidRPr="00FE715B">
        <w:rPr>
          <w:rFonts w:ascii="Verdana" w:hAnsi="Verdana"/>
          <w:b/>
          <w:sz w:val="18"/>
          <w:szCs w:val="18"/>
        </w:rPr>
        <w:t>Den udílení T</w:t>
      </w:r>
      <w:r w:rsidR="00CA71D8" w:rsidRPr="00FE715B">
        <w:rPr>
          <w:rFonts w:ascii="Verdana" w:hAnsi="Verdana"/>
          <w:b/>
          <w:sz w:val="18"/>
          <w:szCs w:val="18"/>
        </w:rPr>
        <w:t>RILOBIT</w:t>
      </w:r>
      <w:r w:rsidRPr="00FE715B">
        <w:rPr>
          <w:rFonts w:ascii="Verdana" w:hAnsi="Verdana"/>
          <w:b/>
          <w:sz w:val="18"/>
          <w:szCs w:val="18"/>
        </w:rPr>
        <w:t>ů</w:t>
      </w:r>
      <w:r w:rsidR="00A23D2F" w:rsidRPr="00FE715B">
        <w:rPr>
          <w:rFonts w:ascii="Verdana" w:hAnsi="Verdana"/>
          <w:b/>
          <w:sz w:val="18"/>
          <w:szCs w:val="18"/>
        </w:rPr>
        <w:t xml:space="preserve"> bude uvozen doprovodným programem </w:t>
      </w:r>
      <w:r w:rsidR="00C27918" w:rsidRPr="00FE715B">
        <w:rPr>
          <w:rFonts w:ascii="Verdana" w:hAnsi="Verdana"/>
          <w:b/>
          <w:sz w:val="18"/>
          <w:szCs w:val="18"/>
        </w:rPr>
        <w:t xml:space="preserve">s názvem </w:t>
      </w:r>
      <w:r w:rsidR="004B277A" w:rsidRPr="00FE715B">
        <w:rPr>
          <w:rFonts w:ascii="Verdana" w:hAnsi="Verdana"/>
          <w:b/>
          <w:sz w:val="18"/>
          <w:szCs w:val="18"/>
        </w:rPr>
        <w:t xml:space="preserve">„Dopoledne s Večerníčkem“ </w:t>
      </w:r>
      <w:r w:rsidR="00A23D2F" w:rsidRPr="00FE715B">
        <w:rPr>
          <w:rFonts w:ascii="Verdana" w:hAnsi="Verdana"/>
          <w:b/>
          <w:sz w:val="18"/>
          <w:szCs w:val="18"/>
        </w:rPr>
        <w:t>pro nejmladší diváckou generaci v Městském kině Beroun. 32. ročník audiovizuálních cen TRILOBIT 2019 pořádá Český filmový a televizní svazu FITES s </w:t>
      </w:r>
      <w:r w:rsidR="00610D2B" w:rsidRPr="00FE715B">
        <w:rPr>
          <w:rFonts w:ascii="Verdana" w:hAnsi="Verdana"/>
          <w:b/>
          <w:sz w:val="18"/>
          <w:szCs w:val="18"/>
        </w:rPr>
        <w:t xml:space="preserve">městem Beroun a </w:t>
      </w:r>
      <w:r w:rsidR="00A23D2F" w:rsidRPr="00FE715B">
        <w:rPr>
          <w:rFonts w:ascii="Verdana" w:hAnsi="Verdana"/>
          <w:b/>
          <w:sz w:val="18"/>
          <w:szCs w:val="18"/>
        </w:rPr>
        <w:t>Měs</w:t>
      </w:r>
      <w:r w:rsidR="00610D2B" w:rsidRPr="00FE715B">
        <w:rPr>
          <w:rFonts w:ascii="Verdana" w:hAnsi="Verdana"/>
          <w:b/>
          <w:sz w:val="18"/>
          <w:szCs w:val="18"/>
        </w:rPr>
        <w:t>tským kulturním centrem Beroun</w:t>
      </w:r>
      <w:r w:rsidR="00A23D2F" w:rsidRPr="00FE715B">
        <w:rPr>
          <w:rFonts w:ascii="Verdana" w:hAnsi="Verdana"/>
          <w:b/>
          <w:sz w:val="18"/>
          <w:szCs w:val="18"/>
        </w:rPr>
        <w:t xml:space="preserve">. </w:t>
      </w:r>
    </w:p>
    <w:p w14:paraId="4857A10B" w14:textId="4A98A422" w:rsidR="00A23D2F" w:rsidRPr="00FE715B" w:rsidRDefault="00A23D2F" w:rsidP="00C27918">
      <w:pPr>
        <w:pStyle w:val="Normlnweb"/>
        <w:spacing w:line="276" w:lineRule="auto"/>
        <w:jc w:val="both"/>
        <w:rPr>
          <w:rFonts w:ascii="Verdana" w:hAnsi="Verdana" w:cstheme="minorBidi"/>
          <w:sz w:val="18"/>
          <w:szCs w:val="18"/>
          <w:lang w:eastAsia="en-US"/>
        </w:rPr>
      </w:pPr>
      <w:r w:rsidRPr="00FE715B">
        <w:rPr>
          <w:rFonts w:ascii="Verdana" w:hAnsi="Verdana" w:cstheme="minorBidi"/>
          <w:i/>
          <w:sz w:val="18"/>
          <w:szCs w:val="18"/>
          <w:lang w:eastAsia="en-US"/>
        </w:rPr>
        <w:t>„</w:t>
      </w:r>
      <w:r w:rsidR="00063E63" w:rsidRPr="00FE715B">
        <w:rPr>
          <w:rFonts w:ascii="Verdana" w:hAnsi="Verdana" w:cstheme="minorBidi"/>
          <w:i/>
          <w:sz w:val="18"/>
          <w:szCs w:val="18"/>
          <w:lang w:eastAsia="en-US"/>
        </w:rPr>
        <w:t>A</w:t>
      </w:r>
      <w:r w:rsidRPr="00FE715B">
        <w:rPr>
          <w:rFonts w:ascii="Verdana" w:hAnsi="Verdana" w:cstheme="minorBidi"/>
          <w:i/>
          <w:sz w:val="18"/>
          <w:szCs w:val="18"/>
          <w:lang w:eastAsia="en-US"/>
        </w:rPr>
        <w:t>kce, jako je TRILOBIT, jsou pro mne výjimečné, je to vlastně adrenalin a zároveň rád předávání těchto cen podpořím. Na moderování letošního udílení se těším i netěším, protože je to pro mne vždy skok do hluboké vody, a k tomu v přímém přenose. Navíc hlavní změnou je, že tentokrát budu večer moderovat sám, což mne i tr</w:t>
      </w:r>
      <w:r w:rsidR="00790D81" w:rsidRPr="00FE715B">
        <w:rPr>
          <w:rFonts w:ascii="Verdana" w:hAnsi="Verdana" w:cstheme="minorBidi"/>
          <w:i/>
          <w:sz w:val="18"/>
          <w:szCs w:val="18"/>
          <w:lang w:eastAsia="en-US"/>
        </w:rPr>
        <w:t>ochu mrzí, předchozí spolupráce</w:t>
      </w:r>
      <w:r w:rsidRPr="00FE715B">
        <w:rPr>
          <w:rFonts w:ascii="Verdana" w:hAnsi="Verdana" w:cstheme="minorBidi"/>
          <w:i/>
          <w:sz w:val="18"/>
          <w:szCs w:val="18"/>
          <w:lang w:eastAsia="en-US"/>
        </w:rPr>
        <w:t xml:space="preserve"> nejprve </w:t>
      </w:r>
      <w:r w:rsidR="00790D81" w:rsidRPr="00FE715B">
        <w:rPr>
          <w:rFonts w:ascii="Verdana" w:hAnsi="Verdana" w:cstheme="minorBidi"/>
          <w:i/>
          <w:sz w:val="18"/>
          <w:szCs w:val="18"/>
          <w:lang w:eastAsia="en-US"/>
        </w:rPr>
        <w:br/>
      </w:r>
      <w:r w:rsidRPr="00FE715B">
        <w:rPr>
          <w:rFonts w:ascii="Verdana" w:hAnsi="Verdana" w:cstheme="minorBidi"/>
          <w:i/>
          <w:sz w:val="18"/>
          <w:szCs w:val="18"/>
          <w:lang w:eastAsia="en-US"/>
        </w:rPr>
        <w:t>s Hynkem Čermákem a pak i s Vasilem Fridrich</w:t>
      </w:r>
      <w:r w:rsidR="00617BEF" w:rsidRPr="00FE715B">
        <w:rPr>
          <w:rFonts w:ascii="Verdana" w:hAnsi="Verdana" w:cstheme="minorBidi"/>
          <w:i/>
          <w:sz w:val="18"/>
          <w:szCs w:val="18"/>
          <w:lang w:eastAsia="en-US"/>
        </w:rPr>
        <w:t>em</w:t>
      </w:r>
      <w:r w:rsidRPr="00FE715B">
        <w:rPr>
          <w:rFonts w:ascii="Verdana" w:hAnsi="Verdana" w:cstheme="minorBidi"/>
          <w:i/>
          <w:sz w:val="18"/>
          <w:szCs w:val="18"/>
          <w:lang w:eastAsia="en-US"/>
        </w:rPr>
        <w:t xml:space="preserve"> byla výborná a oba pánové mi byli vlastně oporou. Ovšem respektuji zadání organizátorů a přiznávám, že je to zase nová výzva. Budu však spolupracovat s Vladimírem Mertou, který sice nebude moderátor, nýbrž jakýsi muzikant „trubadúr“ večera, takže nakonec vlastně tak úplně sám nebudu,“</w:t>
      </w:r>
      <w:r w:rsidRPr="00FE715B">
        <w:rPr>
          <w:rFonts w:ascii="Verdana" w:hAnsi="Verdana" w:cstheme="minorBidi"/>
          <w:sz w:val="18"/>
          <w:szCs w:val="18"/>
          <w:lang w:eastAsia="en-US"/>
        </w:rPr>
        <w:t xml:space="preserve"> říká herec a moderátor Martin Myšička, který stane za moderátorským pultem cen TRILOBIT 2019 potřetí v řadě.</w:t>
      </w:r>
    </w:p>
    <w:p w14:paraId="64C9FBA2" w14:textId="16ECB8DD" w:rsidR="00A23D2F" w:rsidRPr="00FE715B" w:rsidRDefault="00A23D2F" w:rsidP="00C27918">
      <w:pPr>
        <w:jc w:val="both"/>
        <w:rPr>
          <w:rFonts w:ascii="Verdana" w:hAnsi="Verdana"/>
          <w:sz w:val="18"/>
          <w:szCs w:val="18"/>
        </w:rPr>
      </w:pPr>
      <w:r w:rsidRPr="00FE715B">
        <w:rPr>
          <w:rFonts w:ascii="Verdana" w:hAnsi="Verdana"/>
          <w:sz w:val="18"/>
          <w:szCs w:val="18"/>
        </w:rPr>
        <w:t xml:space="preserve">Scéně bude opět dominovat polopropustná projekční plocha </w:t>
      </w:r>
      <w:r w:rsidR="00147B18" w:rsidRPr="00FE715B">
        <w:rPr>
          <w:rFonts w:ascii="Verdana" w:hAnsi="Verdana"/>
          <w:sz w:val="18"/>
          <w:szCs w:val="18"/>
        </w:rPr>
        <w:t xml:space="preserve">pro tentokrát </w:t>
      </w:r>
      <w:r w:rsidRPr="00FE715B">
        <w:rPr>
          <w:rFonts w:ascii="Verdana" w:hAnsi="Verdana"/>
          <w:sz w:val="18"/>
          <w:szCs w:val="18"/>
        </w:rPr>
        <w:t>lemovaná televizními obrazovk</w:t>
      </w:r>
      <w:r w:rsidR="00B927B2" w:rsidRPr="00FE715B">
        <w:rPr>
          <w:rFonts w:ascii="Verdana" w:hAnsi="Verdana"/>
          <w:sz w:val="18"/>
          <w:szCs w:val="18"/>
        </w:rPr>
        <w:t>ami</w:t>
      </w:r>
      <w:r w:rsidRPr="00FE715B">
        <w:rPr>
          <w:rFonts w:ascii="Verdana" w:hAnsi="Verdana"/>
          <w:sz w:val="18"/>
          <w:szCs w:val="18"/>
        </w:rPr>
        <w:t xml:space="preserve"> a na každé p</w:t>
      </w:r>
      <w:r w:rsidR="00477A89" w:rsidRPr="00FE715B">
        <w:rPr>
          <w:rFonts w:ascii="Verdana" w:hAnsi="Verdana"/>
          <w:sz w:val="18"/>
          <w:szCs w:val="18"/>
        </w:rPr>
        <w:t>oběží v danou chvíli jiný obraz, představující idylické i rozporuplné stránky světa, ve kterém žijeme.</w:t>
      </w:r>
      <w:r w:rsidRPr="00FE715B">
        <w:rPr>
          <w:rFonts w:ascii="Verdana" w:hAnsi="Verdana"/>
          <w:sz w:val="18"/>
          <w:szCs w:val="18"/>
        </w:rPr>
        <w:t xml:space="preserve"> Tento </w:t>
      </w:r>
      <w:r w:rsidR="00477A89" w:rsidRPr="00FE715B">
        <w:rPr>
          <w:rFonts w:ascii="Verdana" w:hAnsi="Verdana"/>
          <w:sz w:val="18"/>
          <w:szCs w:val="18"/>
        </w:rPr>
        <w:t xml:space="preserve">scénický </w:t>
      </w:r>
      <w:r w:rsidRPr="00FE715B">
        <w:rPr>
          <w:rFonts w:ascii="Verdana" w:hAnsi="Verdana"/>
          <w:sz w:val="18"/>
          <w:szCs w:val="18"/>
        </w:rPr>
        <w:t>motiv má evokovat okénko 35 mm filmového pásu, předchůdce moderních filmových médií. V popředí kamer se ocitnou oceněné snímky, filmaři a tvůrci</w:t>
      </w:r>
      <w:r w:rsidR="004F52DC" w:rsidRPr="00FE715B">
        <w:rPr>
          <w:rFonts w:ascii="Verdana" w:hAnsi="Verdana"/>
          <w:sz w:val="18"/>
          <w:szCs w:val="18"/>
        </w:rPr>
        <w:t xml:space="preserve"> a dají divákům v sále i u televizních obrazovek blíže nahlédnout pod pokličku </w:t>
      </w:r>
      <w:r w:rsidR="00477A89" w:rsidRPr="00FE715B">
        <w:rPr>
          <w:rFonts w:ascii="Verdana" w:hAnsi="Verdana"/>
          <w:sz w:val="18"/>
          <w:szCs w:val="18"/>
        </w:rPr>
        <w:t xml:space="preserve">nejen </w:t>
      </w:r>
      <w:r w:rsidR="004F52DC" w:rsidRPr="00FE715B">
        <w:rPr>
          <w:rFonts w:ascii="Verdana" w:hAnsi="Verdana"/>
          <w:sz w:val="18"/>
          <w:szCs w:val="18"/>
        </w:rPr>
        <w:t>své filmařiny</w:t>
      </w:r>
      <w:r w:rsidR="00477A89" w:rsidRPr="00FE715B">
        <w:rPr>
          <w:rFonts w:ascii="Verdana" w:hAnsi="Verdana"/>
          <w:sz w:val="18"/>
          <w:szCs w:val="18"/>
        </w:rPr>
        <w:t>, ale i tematického a hodnotového zaměření svých děl</w:t>
      </w:r>
      <w:r w:rsidRPr="00FE715B">
        <w:rPr>
          <w:rFonts w:ascii="Verdana" w:hAnsi="Verdana"/>
          <w:sz w:val="18"/>
          <w:szCs w:val="18"/>
        </w:rPr>
        <w:t xml:space="preserve">. </w:t>
      </w:r>
      <w:r w:rsidR="00477A89" w:rsidRPr="00FE715B">
        <w:rPr>
          <w:rFonts w:ascii="Verdana" w:hAnsi="Verdana"/>
          <w:sz w:val="18"/>
          <w:szCs w:val="18"/>
        </w:rPr>
        <w:t xml:space="preserve">Reflexí jejich práce budou též výroky </w:t>
      </w:r>
      <w:r w:rsidR="00974D36">
        <w:rPr>
          <w:rFonts w:ascii="Verdana" w:hAnsi="Verdana"/>
          <w:sz w:val="18"/>
          <w:szCs w:val="18"/>
        </w:rPr>
        <w:t>porotců</w:t>
      </w:r>
      <w:r w:rsidR="00477A89" w:rsidRPr="00FE715B">
        <w:rPr>
          <w:rFonts w:ascii="Verdana" w:hAnsi="Verdana"/>
          <w:sz w:val="18"/>
          <w:szCs w:val="18"/>
        </w:rPr>
        <w:t xml:space="preserve">, ale třeba i cena diváků, </w:t>
      </w:r>
      <w:r w:rsidRPr="00FE715B">
        <w:rPr>
          <w:rFonts w:ascii="Verdana" w:hAnsi="Verdana"/>
          <w:sz w:val="18"/>
          <w:szCs w:val="18"/>
        </w:rPr>
        <w:t>hudební komentáře, scénické navození atmosféry či pantomimické vyjádření témat, hodnot a kvalit filmů navržených porotami k ocenění. Prostor pro své názory dostanou i berounští občané.</w:t>
      </w:r>
    </w:p>
    <w:p w14:paraId="055970A7" w14:textId="1043A340" w:rsidR="00A23D2F" w:rsidRPr="00FE715B" w:rsidRDefault="00A23D2F" w:rsidP="00C27918">
      <w:pPr>
        <w:jc w:val="both"/>
        <w:rPr>
          <w:rFonts w:ascii="Verdana" w:hAnsi="Verdana"/>
          <w:sz w:val="18"/>
          <w:szCs w:val="18"/>
        </w:rPr>
      </w:pPr>
      <w:r w:rsidRPr="00FE715B">
        <w:rPr>
          <w:rFonts w:ascii="Verdana" w:hAnsi="Verdana"/>
          <w:sz w:val="18"/>
          <w:szCs w:val="18"/>
        </w:rPr>
        <w:t>Názvy vítězných děl drží</w:t>
      </w:r>
      <w:r w:rsidR="00477A89" w:rsidRPr="00FE715B">
        <w:rPr>
          <w:rFonts w:ascii="Verdana" w:hAnsi="Verdana"/>
          <w:sz w:val="18"/>
          <w:szCs w:val="18"/>
        </w:rPr>
        <w:t xml:space="preserve"> pořadatelé a</w:t>
      </w:r>
      <w:r w:rsidRPr="00FE715B">
        <w:rPr>
          <w:rFonts w:ascii="Verdana" w:hAnsi="Verdana"/>
          <w:sz w:val="18"/>
          <w:szCs w:val="18"/>
        </w:rPr>
        <w:t xml:space="preserve"> odborná i dětská porota ještě </w:t>
      </w:r>
      <w:r w:rsidR="00993506" w:rsidRPr="00FE715B">
        <w:rPr>
          <w:rFonts w:ascii="Verdana" w:hAnsi="Verdana"/>
          <w:sz w:val="18"/>
          <w:szCs w:val="18"/>
        </w:rPr>
        <w:t>v tajnosti</w:t>
      </w:r>
      <w:r w:rsidRPr="00FE715B">
        <w:rPr>
          <w:rFonts w:ascii="Verdana" w:hAnsi="Verdana"/>
          <w:sz w:val="18"/>
          <w:szCs w:val="18"/>
        </w:rPr>
        <w:t xml:space="preserve">, již teď je ale </w:t>
      </w:r>
      <w:r w:rsidR="00477A89" w:rsidRPr="00FE715B">
        <w:rPr>
          <w:rFonts w:ascii="Verdana" w:hAnsi="Verdana"/>
          <w:sz w:val="18"/>
          <w:szCs w:val="18"/>
        </w:rPr>
        <w:t>známo</w:t>
      </w:r>
      <w:r w:rsidRPr="00FE715B">
        <w:rPr>
          <w:rFonts w:ascii="Verdana" w:hAnsi="Verdana"/>
          <w:sz w:val="18"/>
          <w:szCs w:val="18"/>
        </w:rPr>
        <w:t xml:space="preserve">, že i letos </w:t>
      </w:r>
      <w:r w:rsidR="00477A89" w:rsidRPr="00FE715B">
        <w:rPr>
          <w:rFonts w:ascii="Verdana" w:hAnsi="Verdana"/>
          <w:sz w:val="18"/>
          <w:szCs w:val="18"/>
        </w:rPr>
        <w:t>najde</w:t>
      </w:r>
      <w:r w:rsidRPr="00FE715B">
        <w:rPr>
          <w:rFonts w:ascii="Verdana" w:hAnsi="Verdana"/>
          <w:sz w:val="18"/>
          <w:szCs w:val="18"/>
        </w:rPr>
        <w:t xml:space="preserve"> nového držitele ZCELA ZVLÁŠTNÍ CENA – ZLATÝ CITRÓN</w:t>
      </w:r>
      <w:r w:rsidR="00467D63">
        <w:rPr>
          <w:rFonts w:ascii="Verdana" w:hAnsi="Verdana"/>
          <w:sz w:val="18"/>
          <w:szCs w:val="18"/>
        </w:rPr>
        <w:t>,</w:t>
      </w:r>
      <w:r w:rsidR="00477A89" w:rsidRPr="00FE715B">
        <w:rPr>
          <w:rFonts w:ascii="Verdana" w:hAnsi="Verdana"/>
          <w:sz w:val="18"/>
          <w:szCs w:val="18"/>
        </w:rPr>
        <w:t xml:space="preserve"> udělovaná za nechvalný čin</w:t>
      </w:r>
      <w:r w:rsidRPr="00FE715B">
        <w:rPr>
          <w:rFonts w:ascii="Verdana" w:hAnsi="Verdana"/>
          <w:sz w:val="18"/>
          <w:szCs w:val="18"/>
        </w:rPr>
        <w:t xml:space="preserve">. </w:t>
      </w:r>
      <w:r w:rsidR="00447FE9" w:rsidRPr="00FE715B">
        <w:rPr>
          <w:rFonts w:ascii="Verdana" w:hAnsi="Verdana"/>
          <w:sz w:val="18"/>
          <w:szCs w:val="18"/>
        </w:rPr>
        <w:t>Odborná porota rovněž prozradila, že</w:t>
      </w:r>
      <w:r w:rsidR="00E320AB" w:rsidRPr="00FE715B">
        <w:rPr>
          <w:rFonts w:ascii="Verdana" w:hAnsi="Verdana"/>
          <w:sz w:val="18"/>
          <w:szCs w:val="18"/>
        </w:rPr>
        <w:t xml:space="preserve"> </w:t>
      </w:r>
      <w:r w:rsidRPr="00FE715B">
        <w:rPr>
          <w:rFonts w:ascii="Verdana" w:hAnsi="Verdana"/>
          <w:sz w:val="18"/>
          <w:szCs w:val="18"/>
        </w:rPr>
        <w:t>o CENU FERDINANDA VAŇKA</w:t>
      </w:r>
      <w:r w:rsidR="009F5E12" w:rsidRPr="00FE715B">
        <w:rPr>
          <w:rFonts w:ascii="Verdana" w:hAnsi="Verdana"/>
          <w:sz w:val="18"/>
          <w:szCs w:val="18"/>
        </w:rPr>
        <w:t xml:space="preserve">, která oceňuje díla za přínos </w:t>
      </w:r>
      <w:r w:rsidR="008F30D2">
        <w:rPr>
          <w:rFonts w:ascii="Verdana" w:hAnsi="Verdana"/>
          <w:sz w:val="18"/>
          <w:szCs w:val="18"/>
        </w:rPr>
        <w:t xml:space="preserve">rozvoji </w:t>
      </w:r>
      <w:r w:rsidR="009F5E12" w:rsidRPr="00FE715B">
        <w:rPr>
          <w:rFonts w:ascii="Verdana" w:hAnsi="Verdana"/>
          <w:sz w:val="18"/>
          <w:szCs w:val="18"/>
        </w:rPr>
        <w:t>občanské společnosti,</w:t>
      </w:r>
      <w:r w:rsidRPr="00FE715B">
        <w:rPr>
          <w:rFonts w:ascii="Verdana" w:hAnsi="Verdana"/>
          <w:sz w:val="18"/>
          <w:szCs w:val="18"/>
        </w:rPr>
        <w:t xml:space="preserve"> se podělí po vzoru minulého ročníku dva laureáti. Letošní novinkou je divácká cena pro filmový počin, o němž hlasovali diváci v rámci doprovodného programu v Městském </w:t>
      </w:r>
      <w:r w:rsidRPr="00FE715B">
        <w:rPr>
          <w:rFonts w:ascii="Verdana" w:hAnsi="Verdana"/>
          <w:sz w:val="18"/>
          <w:szCs w:val="18"/>
        </w:rPr>
        <w:lastRenderedPageBreak/>
        <w:t>kině Beroun během víkendu 5. a 6. ledna. Nestatutární CENU DIVÁKŮ – BEROUNSKÝ KLEPÁČEK předá tvůrci vítězného filmu vylosovaný divák ro</w:t>
      </w:r>
      <w:r w:rsidR="004129FC" w:rsidRPr="00FE715B">
        <w:rPr>
          <w:rFonts w:ascii="Verdana" w:hAnsi="Verdana"/>
          <w:sz w:val="18"/>
          <w:szCs w:val="18"/>
        </w:rPr>
        <w:t>vněž v rámci slavnostního večera</w:t>
      </w:r>
      <w:r w:rsidRPr="00FE715B">
        <w:rPr>
          <w:rFonts w:ascii="Verdana" w:hAnsi="Verdana"/>
          <w:sz w:val="18"/>
          <w:szCs w:val="18"/>
        </w:rPr>
        <w:t xml:space="preserve"> 20. ledna. </w:t>
      </w:r>
    </w:p>
    <w:p w14:paraId="083DFF05" w14:textId="46E4E05F" w:rsidR="00273C8B" w:rsidRDefault="0035733F" w:rsidP="00477A89">
      <w:pPr>
        <w:jc w:val="both"/>
        <w:rPr>
          <w:rFonts w:ascii="Verdana" w:hAnsi="Verdana"/>
          <w:sz w:val="18"/>
          <w:szCs w:val="18"/>
        </w:rPr>
      </w:pPr>
      <w:r w:rsidRPr="00FE715B">
        <w:rPr>
          <w:rFonts w:ascii="Verdana" w:hAnsi="Verdana"/>
          <w:color w:val="231F20"/>
          <w:sz w:val="18"/>
          <w:szCs w:val="18"/>
        </w:rPr>
        <w:t>Kritériem hodnocení</w:t>
      </w:r>
      <w:r w:rsidR="00A23D2F" w:rsidRPr="00FE715B">
        <w:rPr>
          <w:rFonts w:ascii="Verdana" w:hAnsi="Verdana"/>
          <w:color w:val="231F20"/>
          <w:sz w:val="18"/>
          <w:szCs w:val="18"/>
        </w:rPr>
        <w:t xml:space="preserve"> audiovizuálních cen TRILOBIT, jež se zrodily už v 60. letech minulého století, není vyzdvihovat filmová a televizní díla </w:t>
      </w:r>
      <w:r w:rsidR="00A018E7" w:rsidRPr="00FE715B">
        <w:rPr>
          <w:rFonts w:ascii="Verdana" w:hAnsi="Verdana"/>
          <w:color w:val="231F20"/>
          <w:sz w:val="18"/>
          <w:szCs w:val="18"/>
        </w:rPr>
        <w:t>podle</w:t>
      </w:r>
      <w:r w:rsidR="00A23D2F" w:rsidRPr="00FE715B">
        <w:rPr>
          <w:rFonts w:ascii="Verdana" w:hAnsi="Verdana"/>
          <w:color w:val="231F20"/>
          <w:sz w:val="18"/>
          <w:szCs w:val="18"/>
        </w:rPr>
        <w:t xml:space="preserve"> sledovanosti a momentální popularity, ale poukazovat na jejich </w:t>
      </w:r>
      <w:r w:rsidRPr="00FE715B">
        <w:rPr>
          <w:rFonts w:ascii="Verdana" w:hAnsi="Verdana"/>
          <w:color w:val="231F20"/>
          <w:sz w:val="18"/>
          <w:szCs w:val="18"/>
        </w:rPr>
        <w:t>umělecké kvality</w:t>
      </w:r>
      <w:r w:rsidR="00477A89" w:rsidRPr="00FE715B">
        <w:rPr>
          <w:rFonts w:ascii="Verdana" w:hAnsi="Verdana"/>
          <w:color w:val="231F20"/>
          <w:sz w:val="18"/>
          <w:szCs w:val="18"/>
        </w:rPr>
        <w:t xml:space="preserve"> sdělení</w:t>
      </w:r>
      <w:r w:rsidRPr="00FE715B">
        <w:rPr>
          <w:rFonts w:ascii="Verdana" w:hAnsi="Verdana"/>
          <w:color w:val="231F20"/>
          <w:sz w:val="18"/>
          <w:szCs w:val="18"/>
        </w:rPr>
        <w:t xml:space="preserve">, </w:t>
      </w:r>
      <w:r w:rsidR="00477A89" w:rsidRPr="00FE715B">
        <w:rPr>
          <w:rFonts w:ascii="Verdana" w:hAnsi="Verdana"/>
          <w:color w:val="231F20"/>
          <w:sz w:val="18"/>
          <w:szCs w:val="18"/>
        </w:rPr>
        <w:t>nadčasové hodnoty</w:t>
      </w:r>
      <w:r w:rsidRPr="00FE715B">
        <w:rPr>
          <w:rFonts w:ascii="Verdana" w:hAnsi="Verdana"/>
          <w:color w:val="231F20"/>
          <w:sz w:val="18"/>
          <w:szCs w:val="18"/>
        </w:rPr>
        <w:t xml:space="preserve"> a společenský přínos</w:t>
      </w:r>
      <w:r w:rsidR="00A23D2F" w:rsidRPr="00FE715B">
        <w:rPr>
          <w:rFonts w:ascii="Verdana" w:hAnsi="Verdana"/>
          <w:color w:val="231F20"/>
          <w:sz w:val="18"/>
          <w:szCs w:val="18"/>
        </w:rPr>
        <w:t xml:space="preserve">. </w:t>
      </w:r>
      <w:r w:rsidR="00A23D2F" w:rsidRPr="00FE715B">
        <w:rPr>
          <w:rFonts w:ascii="Verdana" w:hAnsi="Verdana"/>
          <w:sz w:val="18"/>
          <w:szCs w:val="18"/>
        </w:rPr>
        <w:t xml:space="preserve">Ve dvaatřicátém ročníku cen TRILOBIT 2019 bude uděleno celkem 12 cen. O Hlavní cenu TRILOBIT 2019, trojici cen TRILOBIT 2019, CENU VLADISLAVA VANČURY, dvojici CEN FERDINANDA VAŇKA, CENU </w:t>
      </w:r>
      <w:r w:rsidR="00601A52" w:rsidRPr="00FE715B">
        <w:rPr>
          <w:rFonts w:ascii="Verdana" w:hAnsi="Verdana"/>
          <w:sz w:val="18"/>
          <w:szCs w:val="18"/>
        </w:rPr>
        <w:t>JOSEFA ŠKVORECKÉHO, „sladkou“ a</w:t>
      </w:r>
      <w:r w:rsidR="00A23D2F" w:rsidRPr="00FE715B">
        <w:rPr>
          <w:rFonts w:ascii="Verdana" w:hAnsi="Verdana"/>
          <w:sz w:val="18"/>
          <w:szCs w:val="18"/>
        </w:rPr>
        <w:t xml:space="preserve"> „kyselou“ ZVLÁŠTNÍ CENU POROTY, CENU DĚTSKÉ POROTY – BEROUNSKÝ MEDVÍDEK 2019 a poprvé i CENU DIVÁKŮ </w:t>
      </w:r>
      <w:r w:rsidR="00601A52" w:rsidRPr="00FE715B">
        <w:rPr>
          <w:rFonts w:ascii="Verdana" w:hAnsi="Verdana"/>
          <w:sz w:val="18"/>
          <w:szCs w:val="18"/>
        </w:rPr>
        <w:t>– BEROUNSKÝ KLEPÁČEK</w:t>
      </w:r>
      <w:r w:rsidR="00A23D2F" w:rsidRPr="00FE715B">
        <w:rPr>
          <w:rFonts w:ascii="Verdana" w:hAnsi="Verdana"/>
          <w:sz w:val="18"/>
          <w:szCs w:val="18"/>
        </w:rPr>
        <w:t xml:space="preserve"> se uchází celkem 104 přihlášených titulů hodnocených odbornou porotou a 23 snímků s dětskou či rodinnou tematikou, jež hodnotila dětská porota. Ve finálovém kole tohoto ročníku jsou síly hrané a dokumentární tvorby vyvážené.</w:t>
      </w:r>
      <w:r w:rsidR="00477A89" w:rsidRPr="00FE715B">
        <w:rPr>
          <w:rFonts w:ascii="Verdana" w:hAnsi="Verdana"/>
          <w:sz w:val="18"/>
          <w:szCs w:val="18"/>
        </w:rPr>
        <w:t xml:space="preserve"> </w:t>
      </w:r>
      <w:r w:rsidR="00273C8B" w:rsidRPr="00273C8B">
        <w:rPr>
          <w:rFonts w:ascii="Verdana" w:hAnsi="Verdana"/>
          <w:sz w:val="18"/>
          <w:szCs w:val="18"/>
        </w:rPr>
        <w:t>Ceny TRILOBIT z křišťálového skla</w:t>
      </w:r>
      <w:r w:rsidR="00D6405E">
        <w:rPr>
          <w:rFonts w:ascii="Verdana" w:hAnsi="Verdana"/>
          <w:sz w:val="18"/>
          <w:szCs w:val="18"/>
        </w:rPr>
        <w:t xml:space="preserve"> </w:t>
      </w:r>
      <w:r w:rsidR="00DC1E61">
        <w:rPr>
          <w:rFonts w:ascii="Verdana" w:hAnsi="Verdana"/>
          <w:sz w:val="18"/>
          <w:szCs w:val="18"/>
        </w:rPr>
        <w:t>pocházejí ze</w:t>
      </w:r>
      <w:r w:rsidR="00273C8B" w:rsidRPr="00273C8B">
        <w:rPr>
          <w:rFonts w:ascii="Verdana" w:hAnsi="Verdana"/>
          <w:sz w:val="18"/>
          <w:szCs w:val="18"/>
        </w:rPr>
        <w:t xml:space="preserve"> sklárny Rückl Crystal</w:t>
      </w:r>
      <w:r w:rsidR="00DC1E61">
        <w:rPr>
          <w:rFonts w:ascii="Verdana" w:hAnsi="Verdana"/>
          <w:sz w:val="18"/>
          <w:szCs w:val="18"/>
        </w:rPr>
        <w:t xml:space="preserve"> a</w:t>
      </w:r>
      <w:r w:rsidR="00273C8B" w:rsidRPr="00273C8B">
        <w:rPr>
          <w:rFonts w:ascii="Verdana" w:hAnsi="Verdana"/>
          <w:sz w:val="18"/>
          <w:szCs w:val="18"/>
        </w:rPr>
        <w:t xml:space="preserve"> symbolizují skálu, v níž byli trilobiti nacházeni. Pro tento ročník získaly trofeje inovativní podobu a </w:t>
      </w:r>
      <w:r w:rsidR="00D6405E">
        <w:rPr>
          <w:rFonts w:ascii="Verdana" w:hAnsi="Verdana"/>
          <w:sz w:val="18"/>
          <w:szCs w:val="18"/>
        </w:rPr>
        <w:t xml:space="preserve">již </w:t>
      </w:r>
      <w:r w:rsidR="00C23E5C">
        <w:rPr>
          <w:rFonts w:ascii="Verdana" w:hAnsi="Verdana"/>
          <w:sz w:val="18"/>
          <w:szCs w:val="18"/>
        </w:rPr>
        <w:t>čekají na své majitele</w:t>
      </w:r>
      <w:r w:rsidR="00273C8B" w:rsidRPr="00273C8B">
        <w:rPr>
          <w:rFonts w:ascii="Verdana" w:hAnsi="Verdana"/>
          <w:sz w:val="18"/>
          <w:szCs w:val="18"/>
        </w:rPr>
        <w:t>.</w:t>
      </w:r>
    </w:p>
    <w:p w14:paraId="59A85D81" w14:textId="77777777" w:rsidR="00A23D2F" w:rsidRPr="00FE715B" w:rsidRDefault="00A23D2F" w:rsidP="00C27918">
      <w:pPr>
        <w:jc w:val="both"/>
        <w:rPr>
          <w:rFonts w:ascii="Verdana" w:hAnsi="Verdana"/>
          <w:bCs/>
          <w:sz w:val="18"/>
          <w:szCs w:val="18"/>
        </w:rPr>
      </w:pPr>
      <w:r w:rsidRPr="00FE715B">
        <w:rPr>
          <w:rFonts w:ascii="Verdana" w:hAnsi="Verdana"/>
          <w:b/>
          <w:bCs/>
          <w:sz w:val="18"/>
          <w:szCs w:val="18"/>
        </w:rPr>
        <w:t>Vstupenky</w:t>
      </w:r>
      <w:r w:rsidRPr="00FE715B">
        <w:rPr>
          <w:rFonts w:ascii="Verdana" w:hAnsi="Verdana"/>
          <w:bCs/>
          <w:sz w:val="18"/>
          <w:szCs w:val="18"/>
        </w:rPr>
        <w:t xml:space="preserve"> </w:t>
      </w:r>
      <w:r w:rsidRPr="00FE715B">
        <w:rPr>
          <w:rFonts w:ascii="Verdana" w:hAnsi="Verdana"/>
          <w:b/>
          <w:bCs/>
          <w:sz w:val="18"/>
          <w:szCs w:val="18"/>
        </w:rPr>
        <w:t>na slavnostní udílení cen TRILOBIT 2019</w:t>
      </w:r>
      <w:r w:rsidRPr="00FE715B">
        <w:rPr>
          <w:rFonts w:ascii="Verdana" w:hAnsi="Verdana"/>
          <w:bCs/>
          <w:sz w:val="18"/>
          <w:szCs w:val="18"/>
        </w:rPr>
        <w:t xml:space="preserve"> </w:t>
      </w:r>
      <w:r w:rsidRPr="00FE715B">
        <w:rPr>
          <w:rFonts w:ascii="Verdana" w:hAnsi="Verdana"/>
          <w:b/>
          <w:bCs/>
          <w:sz w:val="18"/>
          <w:szCs w:val="18"/>
        </w:rPr>
        <w:t>je možné zakoupit</w:t>
      </w:r>
      <w:r w:rsidRPr="00FE715B">
        <w:rPr>
          <w:rFonts w:ascii="Verdana" w:hAnsi="Verdana"/>
          <w:bCs/>
          <w:sz w:val="18"/>
          <w:szCs w:val="18"/>
        </w:rPr>
        <w:t xml:space="preserve"> </w:t>
      </w:r>
      <w:r w:rsidRPr="00FE715B">
        <w:rPr>
          <w:rFonts w:ascii="Verdana" w:hAnsi="Verdana"/>
          <w:b/>
          <w:bCs/>
          <w:sz w:val="18"/>
          <w:szCs w:val="18"/>
        </w:rPr>
        <w:t xml:space="preserve">od 7. ledna </w:t>
      </w:r>
      <w:r w:rsidRPr="00FE715B">
        <w:rPr>
          <w:rFonts w:ascii="Verdana" w:hAnsi="Verdana"/>
          <w:b/>
          <w:bCs/>
          <w:sz w:val="18"/>
          <w:szCs w:val="18"/>
        </w:rPr>
        <w:br/>
        <w:t>v Městském informačním centru Beroun za 250 Kč.</w:t>
      </w:r>
      <w:r w:rsidRPr="00FE715B">
        <w:rPr>
          <w:rFonts w:ascii="Verdana" w:hAnsi="Verdana"/>
          <w:bCs/>
          <w:sz w:val="18"/>
          <w:szCs w:val="18"/>
        </w:rPr>
        <w:t xml:space="preserve"> Součástí vstupenky je pozvání na raut po skončení programu. </w:t>
      </w:r>
      <w:r w:rsidRPr="00FE715B">
        <w:rPr>
          <w:rFonts w:ascii="Verdana" w:hAnsi="Verdana"/>
          <w:sz w:val="18"/>
          <w:szCs w:val="18"/>
        </w:rPr>
        <w:t xml:space="preserve">Více informací je možné získat na tel. 311 654 321 či emailu </w:t>
      </w:r>
      <w:hyperlink r:id="rId8" w:history="1">
        <w:r w:rsidRPr="00FE715B">
          <w:rPr>
            <w:rStyle w:val="Hypertextovodkaz"/>
            <w:rFonts w:ascii="Verdana" w:hAnsi="Verdana"/>
            <w:sz w:val="18"/>
            <w:szCs w:val="18"/>
          </w:rPr>
          <w:t>mic@mkcberoun.cz</w:t>
        </w:r>
      </w:hyperlink>
      <w:r w:rsidRPr="00FE715B">
        <w:rPr>
          <w:rFonts w:ascii="Verdana" w:hAnsi="Verdana"/>
          <w:sz w:val="18"/>
          <w:szCs w:val="18"/>
        </w:rPr>
        <w:t xml:space="preserve">. Večer </w:t>
      </w:r>
      <w:r w:rsidRPr="00FE715B">
        <w:rPr>
          <w:rFonts w:ascii="Verdana" w:hAnsi="Verdana"/>
          <w:bCs/>
          <w:sz w:val="18"/>
          <w:szCs w:val="18"/>
        </w:rPr>
        <w:t>začíná v 19 hodin.</w:t>
      </w:r>
    </w:p>
    <w:p w14:paraId="2B18009F" w14:textId="4435CD89" w:rsidR="00A23D2F" w:rsidRPr="00FE715B" w:rsidRDefault="00A23D2F" w:rsidP="00C27918">
      <w:pPr>
        <w:jc w:val="both"/>
        <w:rPr>
          <w:rStyle w:val="Hypertextovodkaz"/>
          <w:rFonts w:ascii="Verdana" w:hAnsi="Verdana"/>
          <w:sz w:val="18"/>
          <w:szCs w:val="18"/>
        </w:rPr>
      </w:pPr>
      <w:r w:rsidRPr="00FE715B">
        <w:rPr>
          <w:rFonts w:ascii="Verdana" w:hAnsi="Verdana"/>
          <w:bCs/>
          <w:sz w:val="18"/>
          <w:szCs w:val="18"/>
        </w:rPr>
        <w:t xml:space="preserve">Jedno z nejstarších filmových ocenění najde své dějiště v městě Beroun po devatenácté v řadě a také letos zve na </w:t>
      </w:r>
      <w:r w:rsidRPr="00FE715B">
        <w:rPr>
          <w:rFonts w:ascii="Verdana" w:hAnsi="Verdana"/>
          <w:b/>
          <w:bCs/>
          <w:sz w:val="18"/>
          <w:szCs w:val="18"/>
        </w:rPr>
        <w:t>doprovodný program</w:t>
      </w:r>
      <w:r w:rsidRPr="00FE715B">
        <w:rPr>
          <w:rFonts w:ascii="Verdana" w:hAnsi="Verdana"/>
          <w:bCs/>
          <w:sz w:val="18"/>
          <w:szCs w:val="18"/>
        </w:rPr>
        <w:t>. 5. a 6. ledna se uskutečnily projekce filmů, „o nichž mluvila porota jako o žhavých kandidátech na ocenění“. V tomto projek</w:t>
      </w:r>
      <w:r w:rsidR="007B4198">
        <w:rPr>
          <w:rFonts w:ascii="Verdana" w:hAnsi="Verdana"/>
          <w:bCs/>
          <w:sz w:val="18"/>
          <w:szCs w:val="18"/>
        </w:rPr>
        <w:t>tu s názvem „Cena diváků“</w:t>
      </w:r>
      <w:r w:rsidRPr="00FE715B">
        <w:rPr>
          <w:rFonts w:ascii="Verdana" w:hAnsi="Verdana"/>
          <w:bCs/>
          <w:sz w:val="18"/>
          <w:szCs w:val="18"/>
        </w:rPr>
        <w:t xml:space="preserve"> hlasovali diváci o svém vítězném snímku. </w:t>
      </w:r>
      <w:r w:rsidR="00EA7DA2">
        <w:rPr>
          <w:rFonts w:ascii="Verdana" w:hAnsi="Verdana"/>
          <w:bCs/>
          <w:sz w:val="18"/>
          <w:szCs w:val="18"/>
        </w:rPr>
        <w:t>Tradiční</w:t>
      </w:r>
      <w:r w:rsidRPr="00FE715B">
        <w:rPr>
          <w:rFonts w:ascii="Verdana" w:hAnsi="Verdana"/>
          <w:bCs/>
          <w:sz w:val="18"/>
          <w:szCs w:val="18"/>
        </w:rPr>
        <w:t xml:space="preserve"> </w:t>
      </w:r>
      <w:r w:rsidRPr="00FE715B">
        <w:rPr>
          <w:rFonts w:ascii="Verdana" w:hAnsi="Verdana"/>
          <w:b/>
          <w:sz w:val="18"/>
          <w:szCs w:val="18"/>
        </w:rPr>
        <w:t>„Dopoledne s Večerníčkem“</w:t>
      </w:r>
      <w:r w:rsidRPr="00FE715B">
        <w:rPr>
          <w:rFonts w:ascii="Verdana" w:hAnsi="Verdana"/>
          <w:sz w:val="18"/>
          <w:szCs w:val="18"/>
        </w:rPr>
        <w:t xml:space="preserve"> opět nabídne nejmenším</w:t>
      </w:r>
      <w:r w:rsidR="00310F0D">
        <w:rPr>
          <w:rFonts w:ascii="Verdana" w:hAnsi="Verdana"/>
          <w:sz w:val="18"/>
          <w:szCs w:val="18"/>
        </w:rPr>
        <w:t>u</w:t>
      </w:r>
      <w:r w:rsidRPr="00FE715B">
        <w:rPr>
          <w:rFonts w:ascii="Verdana" w:hAnsi="Verdana"/>
          <w:sz w:val="18"/>
          <w:szCs w:val="18"/>
        </w:rPr>
        <w:t xml:space="preserve"> </w:t>
      </w:r>
      <w:r w:rsidR="00310F0D">
        <w:rPr>
          <w:rFonts w:ascii="Verdana" w:hAnsi="Verdana"/>
          <w:sz w:val="18"/>
          <w:szCs w:val="18"/>
        </w:rPr>
        <w:t>publiku</w:t>
      </w:r>
      <w:bookmarkStart w:id="0" w:name="_GoBack"/>
      <w:bookmarkEnd w:id="0"/>
      <w:r w:rsidRPr="00FE715B">
        <w:rPr>
          <w:rFonts w:ascii="Verdana" w:hAnsi="Verdana"/>
          <w:sz w:val="18"/>
          <w:szCs w:val="18"/>
        </w:rPr>
        <w:t xml:space="preserve"> pásmo oblíbených večerníčků a také kvíz o ceny s dramaturgem České televize Milošem Zvěřinou, a to </w:t>
      </w:r>
      <w:r w:rsidRPr="00FE715B">
        <w:rPr>
          <w:rFonts w:ascii="Verdana" w:hAnsi="Verdana"/>
          <w:b/>
          <w:sz w:val="18"/>
          <w:szCs w:val="18"/>
          <w:u w:val="single"/>
        </w:rPr>
        <w:t>v neděli</w:t>
      </w:r>
      <w:r w:rsidRPr="00FE715B">
        <w:rPr>
          <w:rFonts w:ascii="Verdana" w:hAnsi="Verdana"/>
          <w:sz w:val="18"/>
          <w:szCs w:val="18"/>
          <w:u w:val="single"/>
        </w:rPr>
        <w:t xml:space="preserve"> </w:t>
      </w:r>
      <w:r w:rsidRPr="00FE715B">
        <w:rPr>
          <w:rFonts w:ascii="Verdana" w:hAnsi="Verdana"/>
          <w:b/>
          <w:sz w:val="18"/>
          <w:szCs w:val="18"/>
          <w:u w:val="single"/>
        </w:rPr>
        <w:t>20. ledna od 10 hodin v Městském kině Beroun</w:t>
      </w:r>
      <w:r w:rsidRPr="00FE715B">
        <w:rPr>
          <w:rFonts w:ascii="Verdana" w:hAnsi="Verdana"/>
          <w:b/>
          <w:sz w:val="18"/>
          <w:szCs w:val="18"/>
        </w:rPr>
        <w:t xml:space="preserve">. Vstup </w:t>
      </w:r>
      <w:r w:rsidRPr="00FE715B">
        <w:rPr>
          <w:rFonts w:ascii="Verdana" w:hAnsi="Verdana"/>
          <w:sz w:val="18"/>
          <w:szCs w:val="18"/>
        </w:rPr>
        <w:t>včetně doprovodu</w:t>
      </w:r>
      <w:r w:rsidRPr="00FE715B">
        <w:rPr>
          <w:rFonts w:ascii="Verdana" w:hAnsi="Verdana"/>
          <w:b/>
          <w:sz w:val="18"/>
          <w:szCs w:val="18"/>
        </w:rPr>
        <w:t xml:space="preserve"> je zdarma</w:t>
      </w:r>
      <w:r w:rsidRPr="00FE715B">
        <w:rPr>
          <w:rFonts w:ascii="Verdana" w:hAnsi="Verdana"/>
          <w:sz w:val="18"/>
          <w:szCs w:val="18"/>
        </w:rPr>
        <w:t xml:space="preserve">. Bližší informace o programu a cenách TRILOBIT jsou k dispozici na </w:t>
      </w:r>
      <w:hyperlink r:id="rId9" w:history="1">
        <w:r w:rsidRPr="00FE715B">
          <w:rPr>
            <w:rStyle w:val="Hypertextovodkaz"/>
            <w:rFonts w:ascii="Verdana" w:hAnsi="Verdana"/>
            <w:sz w:val="18"/>
            <w:szCs w:val="18"/>
          </w:rPr>
          <w:t>www.cenytrilobit.cz</w:t>
        </w:r>
      </w:hyperlink>
      <w:r w:rsidRPr="00FE715B">
        <w:rPr>
          <w:rFonts w:ascii="Verdana" w:hAnsi="Verdana"/>
          <w:sz w:val="18"/>
          <w:szCs w:val="18"/>
        </w:rPr>
        <w:t xml:space="preserve"> a na </w:t>
      </w:r>
      <w:hyperlink r:id="rId10" w:history="1">
        <w:r w:rsidRPr="00FE715B">
          <w:rPr>
            <w:rStyle w:val="Hypertextovodkaz"/>
            <w:rFonts w:ascii="Verdana" w:hAnsi="Verdana"/>
            <w:sz w:val="18"/>
            <w:szCs w:val="18"/>
          </w:rPr>
          <w:t>www.kinoberoun.cz</w:t>
        </w:r>
      </w:hyperlink>
      <w:r w:rsidRPr="00FE715B">
        <w:rPr>
          <w:rStyle w:val="Hypertextovodkaz"/>
          <w:rFonts w:ascii="Verdana" w:hAnsi="Verdana"/>
          <w:sz w:val="18"/>
          <w:szCs w:val="18"/>
        </w:rPr>
        <w:t>.</w:t>
      </w:r>
    </w:p>
    <w:p w14:paraId="3607EA54" w14:textId="588232E2" w:rsidR="00D57BE7" w:rsidRDefault="00E85466" w:rsidP="007C3A84">
      <w:pPr>
        <w:rPr>
          <w:rFonts w:ascii="Verdana" w:hAnsi="Verdana"/>
          <w:sz w:val="18"/>
          <w:szCs w:val="18"/>
          <w:u w:val="single"/>
        </w:rPr>
      </w:pPr>
      <w:r w:rsidRPr="00FE715B">
        <w:rPr>
          <w:rFonts w:ascii="Verdana" w:hAnsi="Verdana"/>
          <w:sz w:val="18"/>
          <w:szCs w:val="18"/>
          <w:u w:val="single"/>
        </w:rPr>
        <w:br/>
      </w:r>
      <w:r w:rsidR="00D57BE7" w:rsidRPr="00364DEA">
        <w:rPr>
          <w:rFonts w:ascii="Verdana" w:hAnsi="Verdana"/>
          <w:sz w:val="18"/>
          <w:szCs w:val="18"/>
          <w:u w:val="single"/>
        </w:rPr>
        <w:t xml:space="preserve">Upoutávky na udílení </w:t>
      </w:r>
      <w:r w:rsidR="00CE0B7E" w:rsidRPr="00364DEA">
        <w:rPr>
          <w:rFonts w:ascii="Verdana" w:hAnsi="Verdana"/>
          <w:sz w:val="18"/>
          <w:szCs w:val="18"/>
          <w:u w:val="single"/>
        </w:rPr>
        <w:t xml:space="preserve">32. ročníku audiovizuálních </w:t>
      </w:r>
      <w:r w:rsidR="00D57BE7" w:rsidRPr="00364DEA">
        <w:rPr>
          <w:rFonts w:ascii="Verdana" w:hAnsi="Verdana"/>
          <w:sz w:val="18"/>
          <w:szCs w:val="18"/>
          <w:u w:val="single"/>
        </w:rPr>
        <w:t>cen TRILOBIT 2019</w:t>
      </w:r>
      <w:r w:rsidR="00D57BE7" w:rsidRPr="00364DEA">
        <w:rPr>
          <w:rFonts w:ascii="Verdana" w:hAnsi="Verdana"/>
          <w:sz w:val="18"/>
          <w:szCs w:val="18"/>
          <w:u w:val="single"/>
        </w:rPr>
        <w:br/>
      </w:r>
      <w:r w:rsidR="00D57BE7" w:rsidRPr="00364DEA">
        <w:rPr>
          <w:rFonts w:ascii="Verdana" w:hAnsi="Verdana"/>
          <w:sz w:val="18"/>
          <w:szCs w:val="18"/>
        </w:rPr>
        <w:t>1.</w:t>
      </w:r>
      <w:r w:rsidR="00364DEA">
        <w:rPr>
          <w:rFonts w:ascii="Verdana" w:hAnsi="Verdana"/>
          <w:sz w:val="18"/>
          <w:szCs w:val="18"/>
        </w:rPr>
        <w:t xml:space="preserve"> </w:t>
      </w:r>
      <w:hyperlink r:id="rId11" w:history="1">
        <w:r w:rsidR="00364DEA" w:rsidRPr="00E60094">
          <w:rPr>
            <w:rStyle w:val="Hypertextovodkaz"/>
            <w:rFonts w:ascii="Verdana" w:hAnsi="Verdana"/>
            <w:sz w:val="18"/>
            <w:szCs w:val="18"/>
          </w:rPr>
          <w:t>https://youtu.be/Xr4VCcHtyjM</w:t>
        </w:r>
      </w:hyperlink>
      <w:r w:rsidR="00364DEA">
        <w:rPr>
          <w:rFonts w:ascii="Verdana" w:hAnsi="Verdana"/>
          <w:sz w:val="18"/>
          <w:szCs w:val="18"/>
        </w:rPr>
        <w:br/>
      </w:r>
      <w:r w:rsidR="00D57BE7" w:rsidRPr="00364DEA">
        <w:rPr>
          <w:rFonts w:ascii="Verdana" w:hAnsi="Verdana"/>
          <w:sz w:val="18"/>
          <w:szCs w:val="18"/>
        </w:rPr>
        <w:t>2.</w:t>
      </w:r>
      <w:r w:rsidR="00D57BE7" w:rsidRPr="00FE715B">
        <w:rPr>
          <w:rFonts w:ascii="Verdana" w:hAnsi="Verdana"/>
          <w:sz w:val="18"/>
          <w:szCs w:val="18"/>
          <w:u w:val="single"/>
        </w:rPr>
        <w:t xml:space="preserve"> </w:t>
      </w:r>
      <w:hyperlink r:id="rId12" w:history="1">
        <w:r w:rsidR="00364DEA" w:rsidRPr="00E60094">
          <w:rPr>
            <w:rStyle w:val="Hypertextovodkaz"/>
            <w:rFonts w:ascii="Verdana" w:hAnsi="Verdana"/>
            <w:sz w:val="18"/>
            <w:szCs w:val="18"/>
          </w:rPr>
          <w:t>https://youtu.be/hboiu-DWigw</w:t>
        </w:r>
      </w:hyperlink>
    </w:p>
    <w:p w14:paraId="0807A04D" w14:textId="0DFE89DE" w:rsidR="007C3A84" w:rsidRPr="00FE715B" w:rsidRDefault="00CE0B7E" w:rsidP="007C3A84">
      <w:pPr>
        <w:rPr>
          <w:rFonts w:ascii="Verdana" w:hAnsi="Verdana"/>
          <w:sz w:val="18"/>
          <w:szCs w:val="18"/>
          <w:u w:val="single"/>
        </w:rPr>
      </w:pPr>
      <w:r>
        <w:rPr>
          <w:rFonts w:ascii="Verdana" w:hAnsi="Verdana"/>
          <w:sz w:val="18"/>
          <w:szCs w:val="18"/>
          <w:u w:val="single"/>
        </w:rPr>
        <w:t>Znělka</w:t>
      </w:r>
      <w:r w:rsidR="00E85466" w:rsidRPr="00FE715B">
        <w:rPr>
          <w:rFonts w:ascii="Verdana" w:hAnsi="Verdana"/>
          <w:sz w:val="18"/>
          <w:szCs w:val="18"/>
          <w:u w:val="single"/>
        </w:rPr>
        <w:br/>
      </w:r>
      <w:r w:rsidR="007C3A84" w:rsidRPr="00FE715B">
        <w:rPr>
          <w:rFonts w:ascii="Verdana" w:hAnsi="Verdana"/>
          <w:sz w:val="18"/>
          <w:szCs w:val="18"/>
        </w:rPr>
        <w:t>úvodní:</w:t>
      </w:r>
      <w:r w:rsidR="007C3A84" w:rsidRPr="00FE715B">
        <w:rPr>
          <w:rFonts w:ascii="Verdana" w:hAnsi="Verdana"/>
          <w:sz w:val="18"/>
          <w:szCs w:val="18"/>
          <w:u w:val="single"/>
        </w:rPr>
        <w:t xml:space="preserve"> </w:t>
      </w:r>
      <w:hyperlink r:id="rId13" w:history="1">
        <w:r w:rsidR="007C3A84" w:rsidRPr="00FE715B">
          <w:rPr>
            <w:rStyle w:val="Hypertextovodkaz"/>
            <w:rFonts w:ascii="Verdana" w:hAnsi="Verdana"/>
            <w:sz w:val="18"/>
            <w:szCs w:val="18"/>
          </w:rPr>
          <w:t>https://youtu.be/ftlP0T6scqc</w:t>
        </w:r>
      </w:hyperlink>
      <w:r w:rsidR="007C3A84" w:rsidRPr="00FE715B">
        <w:rPr>
          <w:rFonts w:ascii="Verdana" w:hAnsi="Verdana"/>
          <w:sz w:val="18"/>
          <w:szCs w:val="18"/>
          <w:u w:val="single"/>
        </w:rPr>
        <w:br/>
      </w:r>
      <w:r w:rsidR="007C3A84" w:rsidRPr="00FE715B">
        <w:rPr>
          <w:rFonts w:ascii="Verdana" w:hAnsi="Verdana"/>
          <w:sz w:val="18"/>
          <w:szCs w:val="18"/>
        </w:rPr>
        <w:t>závěrečná:</w:t>
      </w:r>
      <w:r w:rsidR="007C3A84" w:rsidRPr="00FE715B">
        <w:rPr>
          <w:rFonts w:ascii="Verdana" w:hAnsi="Verdana"/>
          <w:sz w:val="18"/>
          <w:szCs w:val="18"/>
          <w:u w:val="single"/>
        </w:rPr>
        <w:t xml:space="preserve"> </w:t>
      </w:r>
      <w:hyperlink r:id="rId14" w:history="1">
        <w:r w:rsidR="007C3A84" w:rsidRPr="00FE715B">
          <w:rPr>
            <w:rStyle w:val="Hypertextovodkaz"/>
            <w:rFonts w:ascii="Verdana" w:hAnsi="Verdana"/>
            <w:sz w:val="18"/>
            <w:szCs w:val="18"/>
          </w:rPr>
          <w:t>https://youtu.be/D8LsbcALaws</w:t>
        </w:r>
      </w:hyperlink>
    </w:p>
    <w:p w14:paraId="15DAFE7C" w14:textId="630EF769" w:rsidR="00E85466" w:rsidRPr="00FE715B" w:rsidRDefault="00E85466" w:rsidP="007C3A84">
      <w:pPr>
        <w:rPr>
          <w:rFonts w:ascii="Verdana" w:hAnsi="Verdana"/>
          <w:sz w:val="18"/>
          <w:szCs w:val="18"/>
          <w:u w:val="single"/>
        </w:rPr>
      </w:pPr>
      <w:r w:rsidRPr="00FE715B">
        <w:rPr>
          <w:rFonts w:ascii="Verdana" w:hAnsi="Verdana"/>
          <w:sz w:val="18"/>
          <w:szCs w:val="18"/>
          <w:u w:val="single"/>
        </w:rPr>
        <w:t>Upoutávka na doprovodný program</w:t>
      </w:r>
      <w:r w:rsidRPr="00FE715B">
        <w:rPr>
          <w:rFonts w:ascii="Verdana" w:hAnsi="Verdana"/>
          <w:sz w:val="18"/>
          <w:szCs w:val="18"/>
          <w:u w:val="single"/>
        </w:rPr>
        <w:br/>
      </w:r>
      <w:hyperlink r:id="rId15" w:history="1">
        <w:r w:rsidRPr="00FE715B">
          <w:rPr>
            <w:rStyle w:val="Hypertextovodkaz"/>
            <w:rFonts w:ascii="Verdana" w:hAnsi="Verdana"/>
            <w:sz w:val="18"/>
            <w:szCs w:val="18"/>
          </w:rPr>
          <w:t>https://youtu.be/K09L9bcTZB0</w:t>
        </w:r>
      </w:hyperlink>
    </w:p>
    <w:p w14:paraId="656F9548" w14:textId="4F859CF1" w:rsidR="005A7F5A" w:rsidRPr="00B53421" w:rsidRDefault="00E85466" w:rsidP="00CC73D5">
      <w:pPr>
        <w:rPr>
          <w:rFonts w:ascii="Verdana" w:hAnsi="Verdana"/>
          <w:sz w:val="18"/>
          <w:szCs w:val="18"/>
        </w:rPr>
      </w:pPr>
      <w:r>
        <w:rPr>
          <w:rFonts w:ascii="Verdana" w:hAnsi="Verdana"/>
          <w:sz w:val="18"/>
          <w:szCs w:val="18"/>
        </w:rPr>
        <w:br/>
      </w:r>
      <w:r w:rsidR="00AB7ADE">
        <w:rPr>
          <w:rFonts w:ascii="Verdana" w:hAnsi="Verdana"/>
          <w:sz w:val="18"/>
          <w:szCs w:val="18"/>
        </w:rPr>
        <w:pict w14:anchorId="06725731">
          <v:rect id="_x0000_i1025" style="width:0;height:1.5pt" o:hrstd="t" o:hr="t" fillcolor="#a0a0a0" stroked="f"/>
        </w:pict>
      </w:r>
    </w:p>
    <w:p w14:paraId="2A576F2C" w14:textId="0E0BB9D3" w:rsidR="00797448" w:rsidRPr="00DA18B7" w:rsidRDefault="003D659D">
      <w:pPr>
        <w:rPr>
          <w:rStyle w:val="Hypertextovodkaz"/>
          <w:rFonts w:ascii="Verdana" w:eastAsia="Times New Roman" w:hAnsi="Verdana" w:cs="OptimaCE-Bold"/>
          <w:bCs/>
          <w:color w:val="auto"/>
          <w:sz w:val="16"/>
          <w:szCs w:val="16"/>
          <w:u w:val="none"/>
          <w:lang w:eastAsia="cs-CZ"/>
        </w:rPr>
      </w:pPr>
      <w:r>
        <w:rPr>
          <w:rFonts w:ascii="Verdana" w:hAnsi="Verdana"/>
          <w:noProof/>
          <w:sz w:val="18"/>
          <w:szCs w:val="18"/>
          <w:lang w:eastAsia="cs-CZ"/>
        </w:rPr>
        <mc:AlternateContent>
          <mc:Choice Requires="wps">
            <w:drawing>
              <wp:anchor distT="0" distB="0" distL="114300" distR="114300" simplePos="0" relativeHeight="251659264" behindDoc="0" locked="0" layoutInCell="1" allowOverlap="1" wp14:anchorId="6B879E2F" wp14:editId="14475A8B">
                <wp:simplePos x="0" y="0"/>
                <wp:positionH relativeFrom="column">
                  <wp:posOffset>0</wp:posOffset>
                </wp:positionH>
                <wp:positionV relativeFrom="paragraph">
                  <wp:posOffset>5080</wp:posOffset>
                </wp:positionV>
                <wp:extent cx="635" cy="148590"/>
                <wp:effectExtent l="0" t="0" r="0" b="0"/>
                <wp:wrapNone/>
                <wp:docPr id="31"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4859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4F94930" id="Obdélník 10" o:spid="_x0000_s1026" style="position:absolute;margin-left:0;margin-top:.4pt;width:.05pt;height:1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" fillcolor="#a0a0a0" stroked="f" strokecolor="#3465a4">
                <v:stroke joinstyle="round"/>
              </v:rect>
            </w:pict>
          </mc:Fallback>
        </mc:AlternateContent>
      </w:r>
      <w:r>
        <w:rPr>
          <w:rFonts w:ascii="Verdana" w:hAnsi="Verdana"/>
          <w:noProof/>
          <w:sz w:val="18"/>
          <w:szCs w:val="18"/>
          <w:lang w:eastAsia="cs-CZ"/>
        </w:rPr>
        <mc:AlternateContent>
          <mc:Choice Requires="wps">
            <w:drawing>
              <wp:inline distT="0" distB="0" distL="0" distR="0" wp14:anchorId="555CD994" wp14:editId="4D604863">
                <wp:extent cx="635" cy="109220"/>
                <wp:effectExtent l="4445" t="1905" r="4445" b="3175"/>
                <wp:docPr id="16"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0922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cx="http://schemas.microsoft.com/office/drawing/2014/chartex">
            <w:pict>
              <v:rect w14:anchorId="16854113" id="Obdélník 9" o:spid="_x0000_s1026" style="width:.05pt;height:8.6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" fillcolor="#a0a0a0" stroked="f" strokecolor="#3465a4">
                <v:stroke joinstyle="round"/>
                <w10:anchorlock/>
              </v:rect>
            </w:pict>
          </mc:Fallback>
        </mc:AlternateContent>
      </w:r>
      <w:r>
        <w:rPr>
          <w:rFonts w:ascii="Verdana" w:hAnsi="Verdana"/>
          <w:noProof/>
          <w:sz w:val="18"/>
          <w:szCs w:val="18"/>
          <w:lang w:eastAsia="cs-CZ"/>
        </w:rPr>
        <mc:AlternateContent>
          <mc:Choice Requires="wps">
            <w:drawing>
              <wp:inline distT="0" distB="0" distL="0" distR="0" wp14:anchorId="230B9798" wp14:editId="02A9F1B4">
                <wp:extent cx="635" cy="64135"/>
                <wp:effectExtent l="0" t="0" r="3810" b="0"/>
                <wp:docPr id="15"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4135"/>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cx="http://schemas.microsoft.com/office/drawing/2014/chartex">
            <w:pict>
              <v:rect w14:anchorId="3779E355" id="Obdélník 8" o:spid="_x0000_s1026" style="width:.05pt;height:5.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" fillcolor="#a0a0a0" stroked="f" strokecolor="#3465a4">
                <v:stroke joinstyle="round"/>
                <w10:anchorlock/>
              </v:rect>
            </w:pict>
          </mc:Fallback>
        </mc:AlternateContent>
      </w:r>
      <w:r w:rsidR="005A7F5A" w:rsidRPr="00B53421">
        <w:rPr>
          <w:rFonts w:ascii="Verdana" w:hAnsi="Verdana"/>
          <w:b/>
          <w:sz w:val="18"/>
          <w:szCs w:val="18"/>
        </w:rPr>
        <w:t>Pořadatelé:</w:t>
      </w:r>
      <w:r w:rsidR="001F1331">
        <w:rPr>
          <w:rFonts w:ascii="Verdana" w:hAnsi="Verdana"/>
          <w:sz w:val="18"/>
          <w:szCs w:val="18"/>
        </w:rPr>
        <w:t xml:space="preserve"> FITES, </w:t>
      </w:r>
      <w:r w:rsidR="001F1331" w:rsidRPr="00B53421">
        <w:rPr>
          <w:rFonts w:ascii="Verdana" w:hAnsi="Verdana"/>
          <w:sz w:val="18"/>
          <w:szCs w:val="18"/>
        </w:rPr>
        <w:t>město Beroun</w:t>
      </w:r>
      <w:r w:rsidR="001F1331">
        <w:rPr>
          <w:rFonts w:ascii="Verdana" w:hAnsi="Verdana"/>
          <w:sz w:val="18"/>
          <w:szCs w:val="18"/>
        </w:rPr>
        <w:t>, MKC BEROUN</w:t>
      </w:r>
      <w:r w:rsidR="005A7F5A" w:rsidRPr="00B53421">
        <w:rPr>
          <w:rFonts w:ascii="Verdana" w:hAnsi="Verdana"/>
          <w:sz w:val="18"/>
          <w:szCs w:val="18"/>
        </w:rPr>
        <w:br/>
      </w:r>
      <w:r w:rsidR="005A7F5A" w:rsidRPr="00B53421">
        <w:rPr>
          <w:rFonts w:ascii="Verdana" w:hAnsi="Verdana"/>
          <w:b/>
          <w:sz w:val="18"/>
          <w:szCs w:val="18"/>
        </w:rPr>
        <w:t>Generální partner:</w:t>
      </w:r>
      <w:r w:rsidR="005A7F5A" w:rsidRPr="00B53421">
        <w:rPr>
          <w:rFonts w:ascii="Verdana" w:hAnsi="Verdana"/>
          <w:sz w:val="18"/>
          <w:szCs w:val="18"/>
        </w:rPr>
        <w:t xml:space="preserve"> innogy Energo</w:t>
      </w:r>
      <w:r w:rsidR="005A7F5A" w:rsidRPr="00B53421">
        <w:rPr>
          <w:rFonts w:ascii="Verdana" w:hAnsi="Verdana"/>
          <w:sz w:val="18"/>
          <w:szCs w:val="18"/>
        </w:rPr>
        <w:br/>
      </w:r>
      <w:r w:rsidR="005A7F5A" w:rsidRPr="00B53421">
        <w:rPr>
          <w:rFonts w:ascii="Verdana" w:hAnsi="Verdana"/>
          <w:b/>
          <w:sz w:val="18"/>
          <w:szCs w:val="18"/>
        </w:rPr>
        <w:t>Hlavní mediální partner:</w:t>
      </w:r>
      <w:r w:rsidR="005A7F5A" w:rsidRPr="00B53421">
        <w:rPr>
          <w:rFonts w:ascii="Verdana" w:hAnsi="Verdana"/>
          <w:sz w:val="18"/>
          <w:szCs w:val="18"/>
        </w:rPr>
        <w:t xml:space="preserve"> Česká televize</w:t>
      </w:r>
      <w:r w:rsidR="005A7F5A" w:rsidRPr="00B53421">
        <w:rPr>
          <w:rFonts w:ascii="Verdana" w:hAnsi="Verdana"/>
          <w:sz w:val="18"/>
          <w:szCs w:val="18"/>
        </w:rPr>
        <w:br/>
      </w:r>
      <w:r w:rsidR="005A7F5A" w:rsidRPr="00B53421">
        <w:rPr>
          <w:rFonts w:ascii="Verdana" w:hAnsi="Verdana"/>
          <w:b/>
          <w:sz w:val="18"/>
          <w:szCs w:val="18"/>
        </w:rPr>
        <w:t>Mediální partneři:</w:t>
      </w:r>
      <w:r w:rsidR="005A7F5A" w:rsidRPr="00B53421">
        <w:rPr>
          <w:rFonts w:ascii="Verdana" w:hAnsi="Verdana"/>
          <w:sz w:val="18"/>
          <w:szCs w:val="18"/>
        </w:rPr>
        <w:t xml:space="preserve"> A2, Berounský Radniční list, Cinema, Český rozhlas Region, </w:t>
      </w:r>
      <w:r w:rsidR="00F46874" w:rsidRPr="00B53421">
        <w:rPr>
          <w:rFonts w:ascii="Verdana" w:hAnsi="Verdana"/>
          <w:sz w:val="18"/>
          <w:szCs w:val="18"/>
        </w:rPr>
        <w:t xml:space="preserve">Film a doba, </w:t>
      </w:r>
      <w:r w:rsidR="00F46874" w:rsidRPr="00B53421">
        <w:rPr>
          <w:rFonts w:ascii="Verdana" w:hAnsi="Verdana"/>
          <w:sz w:val="18"/>
          <w:szCs w:val="18"/>
        </w:rPr>
        <w:lastRenderedPageBreak/>
        <w:t xml:space="preserve">Kurýr, </w:t>
      </w:r>
      <w:r w:rsidR="005A7F5A" w:rsidRPr="00B53421">
        <w:rPr>
          <w:rFonts w:ascii="Verdana" w:hAnsi="Verdana"/>
          <w:sz w:val="18"/>
          <w:szCs w:val="18"/>
        </w:rPr>
        <w:t xml:space="preserve">Náš REGION, </w:t>
      </w:r>
      <w:r w:rsidR="00F46874" w:rsidRPr="00B53421">
        <w:rPr>
          <w:rFonts w:ascii="Verdana" w:hAnsi="Verdana"/>
          <w:sz w:val="18"/>
          <w:szCs w:val="18"/>
        </w:rPr>
        <w:t>Svět filmu</w:t>
      </w:r>
      <w:r w:rsidR="005A7F5A" w:rsidRPr="00B53421">
        <w:rPr>
          <w:rFonts w:ascii="Verdana" w:hAnsi="Verdana"/>
          <w:sz w:val="18"/>
          <w:szCs w:val="18"/>
        </w:rPr>
        <w:br/>
      </w:r>
      <w:r w:rsidR="005A7F5A" w:rsidRPr="00B53421">
        <w:rPr>
          <w:rFonts w:ascii="Verdana" w:hAnsi="Verdana"/>
          <w:b/>
          <w:sz w:val="18"/>
          <w:szCs w:val="18"/>
        </w:rPr>
        <w:t>Vřelé poděkování patří partnerům, sponzorům a dlouhodobým podporovatelům:</w:t>
      </w:r>
      <w:r w:rsidR="005A7F5A" w:rsidRPr="00B53421">
        <w:rPr>
          <w:rFonts w:ascii="Verdana" w:hAnsi="Verdana"/>
          <w:sz w:val="18"/>
          <w:szCs w:val="18"/>
        </w:rPr>
        <w:br/>
      </w:r>
      <w:r w:rsidR="00DB50A6">
        <w:rPr>
          <w:rFonts w:ascii="Verdana" w:hAnsi="Verdana"/>
          <w:sz w:val="18"/>
          <w:szCs w:val="18"/>
        </w:rPr>
        <w:t>Státní fond kinematografie</w:t>
      </w:r>
      <w:r w:rsidR="00BE0CC7" w:rsidRPr="00B53421">
        <w:rPr>
          <w:rFonts w:ascii="Verdana" w:hAnsi="Verdana"/>
          <w:sz w:val="18"/>
          <w:szCs w:val="18"/>
        </w:rPr>
        <w:t xml:space="preserve">, </w:t>
      </w:r>
      <w:r w:rsidR="00B83A20">
        <w:rPr>
          <w:rFonts w:ascii="Verdana" w:hAnsi="Verdana"/>
          <w:sz w:val="18"/>
          <w:szCs w:val="18"/>
        </w:rPr>
        <w:t>Lhoist, UGO! M</w:t>
      </w:r>
      <w:r w:rsidR="005A7F5A" w:rsidRPr="00B53421">
        <w:rPr>
          <w:rFonts w:ascii="Verdana" w:hAnsi="Verdana"/>
          <w:sz w:val="18"/>
          <w:szCs w:val="18"/>
        </w:rPr>
        <w:t xml:space="preserve">edia, </w:t>
      </w:r>
      <w:r w:rsidR="00BE0CC7" w:rsidRPr="00B53421">
        <w:rPr>
          <w:rFonts w:ascii="Verdana" w:hAnsi="Verdana"/>
          <w:sz w:val="18"/>
          <w:szCs w:val="18"/>
        </w:rPr>
        <w:t xml:space="preserve">Syndikát novinářů ČR, </w:t>
      </w:r>
      <w:r w:rsidR="005A7F5A" w:rsidRPr="00B53421">
        <w:rPr>
          <w:rFonts w:ascii="Verdana" w:hAnsi="Verdana"/>
          <w:sz w:val="18"/>
          <w:szCs w:val="18"/>
        </w:rPr>
        <w:t xml:space="preserve">Rückl Crystal, </w:t>
      </w:r>
      <w:r w:rsidR="00BE0CC7" w:rsidRPr="00B53421">
        <w:rPr>
          <w:rFonts w:ascii="Verdana" w:hAnsi="Verdana"/>
          <w:sz w:val="18"/>
          <w:szCs w:val="18"/>
        </w:rPr>
        <w:t xml:space="preserve">Středočeský kraj, </w:t>
      </w:r>
      <w:r w:rsidR="005A7F5A" w:rsidRPr="00B53421">
        <w:rPr>
          <w:rFonts w:ascii="Verdana" w:hAnsi="Verdana"/>
          <w:sz w:val="18"/>
          <w:szCs w:val="18"/>
        </w:rPr>
        <w:t>Ministerstvo kultury ČR, </w:t>
      </w:r>
      <w:r w:rsidR="00BE0CC7" w:rsidRPr="00B53421">
        <w:rPr>
          <w:rFonts w:ascii="Verdana" w:hAnsi="Verdana"/>
          <w:sz w:val="18"/>
          <w:szCs w:val="18"/>
        </w:rPr>
        <w:t>MAPOR</w:t>
      </w:r>
      <w:r w:rsidR="005A7F5A" w:rsidRPr="00B53421">
        <w:rPr>
          <w:rFonts w:ascii="Verdana" w:hAnsi="Verdana"/>
          <w:sz w:val="18"/>
          <w:szCs w:val="18"/>
        </w:rPr>
        <w:t xml:space="preserve">, </w:t>
      </w:r>
      <w:r w:rsidR="00BE0CC7" w:rsidRPr="00B53421">
        <w:rPr>
          <w:rFonts w:ascii="Verdana" w:hAnsi="Verdana"/>
          <w:sz w:val="18"/>
          <w:szCs w:val="18"/>
        </w:rPr>
        <w:t>AVE</w:t>
      </w:r>
      <w:r w:rsidR="005A7F5A" w:rsidRPr="00B53421">
        <w:rPr>
          <w:rFonts w:ascii="Verdana" w:hAnsi="Verdana"/>
          <w:sz w:val="18"/>
          <w:szCs w:val="18"/>
        </w:rPr>
        <w:t xml:space="preserve">, </w:t>
      </w:r>
      <w:r w:rsidR="00BE0CC7" w:rsidRPr="00B53421">
        <w:rPr>
          <w:rFonts w:ascii="Verdana" w:hAnsi="Verdana"/>
          <w:sz w:val="18"/>
          <w:szCs w:val="18"/>
        </w:rPr>
        <w:t xml:space="preserve">Zahrada Lisý, </w:t>
      </w:r>
      <w:r w:rsidR="005A7F5A" w:rsidRPr="00B53421">
        <w:rPr>
          <w:rFonts w:ascii="Verdana" w:hAnsi="Verdana"/>
          <w:sz w:val="18"/>
          <w:szCs w:val="18"/>
        </w:rPr>
        <w:t>Kateřina Žlebková</w:t>
      </w:r>
      <w:r>
        <w:rPr>
          <w:rFonts w:ascii="Verdana" w:hAnsi="Verdana"/>
          <w:noProof/>
          <w:lang w:eastAsia="cs-CZ"/>
        </w:rPr>
        <mc:AlternateContent>
          <mc:Choice Requires="wps">
            <w:drawing>
              <wp:inline distT="0" distB="0" distL="0" distR="0" wp14:anchorId="7A8F933C" wp14:editId="304490B8">
                <wp:extent cx="635" cy="64135"/>
                <wp:effectExtent l="4445" t="0" r="4445" b="0"/>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4135"/>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cx="http://schemas.microsoft.com/office/drawing/2014/chartex">
            <w:pict>
              <v:rect w14:anchorId="3A15A170" id="Rectangle 3" o:spid="_x0000_s1026" style="width:.05pt;height:5.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" fillcolor="#a0a0a0" stroked="f" strokecolor="#3465a4">
                <v:stroke joinstyle="round"/>
                <w10:anchorlock/>
              </v:rect>
            </w:pict>
          </mc:Fallback>
        </mc:AlternateContent>
      </w:r>
      <w:r>
        <w:rPr>
          <w:rFonts w:ascii="Verdana" w:hAnsi="Verdana"/>
          <w:noProof/>
          <w:lang w:eastAsia="cs-CZ"/>
        </w:rPr>
        <mc:AlternateContent>
          <mc:Choice Requires="wps">
            <w:drawing>
              <wp:inline distT="0" distB="0" distL="0" distR="0" wp14:anchorId="194DCD5F" wp14:editId="2E0B744F">
                <wp:extent cx="635" cy="19050"/>
                <wp:effectExtent l="0" t="0" r="3810" b="4445"/>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cx="http://schemas.microsoft.com/office/drawing/2014/chartex">
            <w:pict>
              <v:rect w14:anchorId="11C14349" id="Rectangle 2"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" fillcolor="#a0a0a0" stroked="f" strokecolor="#3465a4">
                <v:stroke joinstyle="round"/>
                <w10:anchorlock/>
              </v:rect>
            </w:pict>
          </mc:Fallback>
        </mc:AlternateContent>
      </w:r>
      <w:r w:rsidR="00851AC9">
        <w:rPr>
          <w:rFonts w:ascii="Verdana" w:hAnsi="Verdana"/>
          <w:sz w:val="18"/>
          <w:szCs w:val="18"/>
        </w:rPr>
        <w:br/>
      </w:r>
      <w:r w:rsidR="00AB7ADE">
        <w:rPr>
          <w:rFonts w:ascii="Verdana" w:eastAsia="Times New Roman" w:hAnsi="Verdana" w:cs="OptimaCE-Bold"/>
          <w:b/>
          <w:bCs/>
          <w:sz w:val="16"/>
          <w:szCs w:val="16"/>
          <w:lang w:eastAsia="cs-CZ"/>
        </w:rPr>
        <w:pict w14:anchorId="58CC83A9">
          <v:rect id="_x0000_i1026" style="width:0;height:1.5pt" o:hralign="center" o:hrstd="t" o:hr="t" fillcolor="#a0a0a0" stroked="f"/>
        </w:pict>
      </w:r>
      <w:r w:rsidR="00851AC9">
        <w:rPr>
          <w:rFonts w:ascii="Verdana" w:eastAsia="Times New Roman" w:hAnsi="Verdana" w:cs="OptimaCE-Bold"/>
          <w:b/>
          <w:bCs/>
          <w:sz w:val="16"/>
          <w:szCs w:val="16"/>
          <w:lang w:eastAsia="cs-CZ"/>
        </w:rPr>
        <w:br/>
      </w:r>
      <w:r w:rsidR="00851AC9">
        <w:rPr>
          <w:rFonts w:ascii="Verdana" w:eastAsia="Times New Roman" w:hAnsi="Verdana" w:cs="OptimaCE-Bold"/>
          <w:b/>
          <w:bCs/>
          <w:sz w:val="16"/>
          <w:szCs w:val="16"/>
          <w:lang w:eastAsia="cs-CZ"/>
        </w:rPr>
        <w:br/>
      </w:r>
      <w:r w:rsidR="00FA6227" w:rsidRPr="00B53421">
        <w:rPr>
          <w:rFonts w:ascii="Verdana" w:eastAsia="Times New Roman" w:hAnsi="Verdana" w:cs="OptimaCE-Bold"/>
          <w:b/>
          <w:bCs/>
          <w:sz w:val="16"/>
          <w:szCs w:val="16"/>
          <w:lang w:eastAsia="cs-CZ"/>
        </w:rPr>
        <w:t xml:space="preserve">O </w:t>
      </w:r>
      <w:r w:rsidR="00213FA3">
        <w:rPr>
          <w:rFonts w:ascii="Verdana" w:eastAsia="Times New Roman" w:hAnsi="Verdana" w:cs="OptimaCE-Bold"/>
          <w:b/>
          <w:bCs/>
          <w:sz w:val="16"/>
          <w:szCs w:val="16"/>
          <w:lang w:eastAsia="cs-CZ"/>
        </w:rPr>
        <w:t xml:space="preserve">audiovizuálních </w:t>
      </w:r>
      <w:r w:rsidR="00FA6227" w:rsidRPr="00B53421">
        <w:rPr>
          <w:rFonts w:ascii="Verdana" w:eastAsia="Times New Roman" w:hAnsi="Verdana" w:cs="OptimaCE-Bold"/>
          <w:b/>
          <w:bCs/>
          <w:sz w:val="16"/>
          <w:szCs w:val="16"/>
          <w:lang w:eastAsia="cs-CZ"/>
        </w:rPr>
        <w:t xml:space="preserve">cenách TRILOBIT </w:t>
      </w:r>
      <w:r w:rsidR="00FA6227" w:rsidRPr="00B53421">
        <w:rPr>
          <w:rFonts w:ascii="Verdana" w:eastAsia="Times New Roman" w:hAnsi="Verdana" w:cs="OptimaCE-Bold"/>
          <w:b/>
          <w:bCs/>
          <w:sz w:val="16"/>
          <w:szCs w:val="16"/>
          <w:lang w:eastAsia="cs-CZ"/>
        </w:rPr>
        <w:br/>
      </w:r>
      <w:r w:rsidR="00213FA3" w:rsidRPr="00DA18B7">
        <w:rPr>
          <w:rFonts w:ascii="Verdana" w:eastAsia="Times New Roman" w:hAnsi="Verdana" w:cs="OptimaCE-Bold"/>
          <w:bCs/>
          <w:sz w:val="16"/>
          <w:szCs w:val="16"/>
          <w:lang w:eastAsia="cs-CZ"/>
        </w:rPr>
        <w:t xml:space="preserve">Trilobit, tvrdá, roky prověřená zkamenělina oblasti Barrandienu z </w:t>
      </w:r>
      <w:r w:rsidR="00213FA3" w:rsidRPr="00DA18B7">
        <w:rPr>
          <w:rStyle w:val="st"/>
          <w:rFonts w:ascii="Verdana" w:hAnsi="Verdana"/>
          <w:sz w:val="16"/>
          <w:szCs w:val="16"/>
        </w:rPr>
        <w:t>období starších prvohor,</w:t>
      </w:r>
      <w:r w:rsidR="00213FA3" w:rsidRPr="00DA18B7">
        <w:rPr>
          <w:rFonts w:ascii="Verdana" w:eastAsia="Times New Roman" w:hAnsi="Verdana" w:cs="OptimaCE-Bold"/>
          <w:bCs/>
          <w:sz w:val="16"/>
          <w:szCs w:val="16"/>
          <w:lang w:eastAsia="cs-CZ"/>
        </w:rPr>
        <w:t xml:space="preserve"> je pro své vlastnosti nadčasovým </w:t>
      </w:r>
      <w:r w:rsidR="00FA6227" w:rsidRPr="00DA18B7">
        <w:rPr>
          <w:rFonts w:ascii="Verdana" w:eastAsia="Times New Roman" w:hAnsi="Verdana" w:cs="OptimaCE-Bold"/>
          <w:bCs/>
          <w:sz w:val="16"/>
          <w:szCs w:val="16"/>
          <w:lang w:eastAsia="cs-CZ"/>
        </w:rPr>
        <w:t xml:space="preserve">symbolem cen, které v 60. letech uděloval Svaz československých filmových a televizních umělců – FITES nejlepším uměleckým počinům za uplynulé roční období ve filmu a v televizi. </w:t>
      </w:r>
      <w:r w:rsidR="00213FA3" w:rsidRPr="00DA18B7">
        <w:rPr>
          <w:rFonts w:ascii="Verdana" w:eastAsia="Times New Roman" w:hAnsi="Verdana" w:cs="OptimaCE-Bold"/>
          <w:bCs/>
          <w:sz w:val="16"/>
          <w:szCs w:val="16"/>
          <w:lang w:eastAsia="cs-CZ"/>
        </w:rPr>
        <w:t xml:space="preserve">Po Mezinárodním filmovém festivalu Karlovy Vary </w:t>
      </w:r>
      <w:r w:rsidR="00FA6227" w:rsidRPr="00DA18B7">
        <w:rPr>
          <w:rFonts w:ascii="Verdana" w:eastAsia="Times New Roman" w:hAnsi="Verdana" w:cs="OptimaCE-Bold"/>
          <w:bCs/>
          <w:sz w:val="16"/>
          <w:szCs w:val="16"/>
          <w:lang w:eastAsia="cs-CZ"/>
        </w:rPr>
        <w:t>se tak jedná o jedno z nejstarších ocenění svého druhu v České republice. Cena TRILOBIT byla poprvé udělena v roce 1966 a dále v letech 1967, 1968 a 1969. V lednu 1970 byla činnost FITESu zakázána, tím se i udělování cen TRILOBIT na dlouhá léta přerušilo. Cena byla obnovena až v roce 1991.</w:t>
      </w:r>
      <w:r w:rsidR="00B2034B" w:rsidRPr="00DA18B7">
        <w:rPr>
          <w:rFonts w:ascii="Verdana" w:eastAsia="Times New Roman" w:hAnsi="Verdana" w:cs="OptimaCE-Bold"/>
          <w:bCs/>
          <w:sz w:val="16"/>
          <w:szCs w:val="16"/>
          <w:lang w:eastAsia="cs-CZ"/>
        </w:rPr>
        <w:t xml:space="preserve"> Ve svém oboru patří mezi nejprestižnější a současně není tak snadné ji získat.</w:t>
      </w:r>
      <w:r w:rsidR="00FA6227" w:rsidRPr="00DA18B7">
        <w:rPr>
          <w:rFonts w:ascii="Verdana" w:eastAsia="Times New Roman" w:hAnsi="Verdana" w:cs="OptimaCE-Bold"/>
          <w:bCs/>
          <w:sz w:val="16"/>
          <w:szCs w:val="16"/>
          <w:lang w:eastAsia="cs-CZ"/>
        </w:rPr>
        <w:br/>
        <w:t>V roce 1995 Český filmový a televizní svaz FITES</w:t>
      </w:r>
      <w:r w:rsidR="00FA6227" w:rsidRPr="00DA18B7">
        <w:rPr>
          <w:rFonts w:ascii="Verdana" w:eastAsia="Times New Roman" w:hAnsi="Verdana" w:cs="OptimaCE-Bold"/>
          <w:bCs/>
          <w:lang w:eastAsia="cs-CZ"/>
        </w:rPr>
        <w:t> </w:t>
      </w:r>
      <w:r w:rsidR="00FA6227" w:rsidRPr="00DA18B7">
        <w:rPr>
          <w:rFonts w:ascii="Verdana" w:eastAsia="Times New Roman" w:hAnsi="Verdana" w:cs="OptimaCE-Bold"/>
          <w:bCs/>
          <w:sz w:val="16"/>
          <w:szCs w:val="16"/>
          <w:lang w:eastAsia="cs-CZ"/>
        </w:rPr>
        <w:t xml:space="preserve">zřídil CENU VLADISLAVA VANČURY, udělovanou za dlouhodobý či celoživotní přínos rozvoji české audiovizuální kultury. Jejími nositeli se v předchozích letech stali Jiří Menzel, Oldřich Daněk, František Vláčil, Jan Špáta, Jiří Hubač, Jiří Krejčík, František Pavlíček, Vladimír Körner, Věra Chytilová, Arnošt Lustig, Jan Švankmajer, Pavel Koutecký in memoriam, Petr Weigl, Ladislav Helge, Miroslav Ondříček, František Filip, Jan Němec, Drahomíra Vihanová, Zdeněk Svěrák, Miloš Forman, Vojtěch Jasný, Jaromír Šofr a naposledy </w:t>
      </w:r>
      <w:r w:rsidR="00B2034B" w:rsidRPr="00DA18B7">
        <w:rPr>
          <w:rFonts w:ascii="Verdana" w:eastAsia="Times New Roman" w:hAnsi="Verdana" w:cs="OptimaCE-Bold"/>
          <w:bCs/>
          <w:sz w:val="16"/>
          <w:szCs w:val="16"/>
          <w:lang w:eastAsia="cs-CZ"/>
        </w:rPr>
        <w:t xml:space="preserve">v roce 2018 ji získal producent </w:t>
      </w:r>
      <w:r w:rsidR="00FA6227" w:rsidRPr="00DA18B7">
        <w:rPr>
          <w:rFonts w:ascii="Verdana" w:eastAsia="Times New Roman" w:hAnsi="Verdana" w:cs="OptimaCE-Bold"/>
          <w:bCs/>
          <w:sz w:val="16"/>
          <w:szCs w:val="16"/>
          <w:lang w:eastAsia="cs-CZ"/>
        </w:rPr>
        <w:t>Čestmír Kopecký.</w:t>
      </w:r>
      <w:r w:rsidR="00B2034B" w:rsidRPr="00DA18B7">
        <w:rPr>
          <w:rFonts w:ascii="Verdana" w:eastAsia="Times New Roman" w:hAnsi="Verdana" w:cs="OptimaCE-Bold"/>
          <w:bCs/>
          <w:sz w:val="16"/>
          <w:szCs w:val="16"/>
          <w:lang w:eastAsia="cs-CZ"/>
        </w:rPr>
        <w:br/>
        <w:t xml:space="preserve">Z Ceny Václava Havla se stala </w:t>
      </w:r>
      <w:r w:rsidR="00B2034B" w:rsidRPr="00DA18B7">
        <w:rPr>
          <w:rFonts w:ascii="Verdana" w:hAnsi="Verdana"/>
          <w:sz w:val="16"/>
          <w:szCs w:val="16"/>
        </w:rPr>
        <w:t xml:space="preserve">CENA FERDINANDA VAŇKA, </w:t>
      </w:r>
      <w:r w:rsidR="00B2034B" w:rsidRPr="00DA18B7">
        <w:rPr>
          <w:rFonts w:ascii="Verdana" w:eastAsia="Times New Roman" w:hAnsi="Verdana" w:cs="OptimaCE-Bold"/>
          <w:bCs/>
          <w:sz w:val="16"/>
          <w:szCs w:val="16"/>
          <w:lang w:eastAsia="cs-CZ"/>
        </w:rPr>
        <w:t>která je udělována za přínos audiovizuálního díla rozvoji občanské společnosti.</w:t>
      </w:r>
      <w:r w:rsidR="00FA6227" w:rsidRPr="00DA18B7">
        <w:rPr>
          <w:rFonts w:ascii="Verdana" w:eastAsia="Times New Roman" w:hAnsi="Verdana" w:cs="OptimaCE-Bold"/>
          <w:bCs/>
          <w:sz w:val="16"/>
          <w:szCs w:val="16"/>
          <w:lang w:eastAsia="cs-CZ"/>
        </w:rPr>
        <w:br/>
        <w:t xml:space="preserve">Od roku 2000 se slavnostní udílení audiovizuálních cen TRILOBIT v Berouně stalo tradicí, 32. ročník se zde </w:t>
      </w:r>
      <w:r w:rsidR="00FA6227" w:rsidRPr="00DA18B7">
        <w:rPr>
          <w:rFonts w:ascii="Verdana" w:eastAsia="Times New Roman" w:hAnsi="Verdana" w:cs="OptimaCE-Bold"/>
          <w:bCs/>
          <w:sz w:val="16"/>
          <w:szCs w:val="16"/>
          <w:lang w:eastAsia="cs-CZ"/>
        </w:rPr>
        <w:br/>
        <w:t>20. ledna 2019 uskuteční po devatenácté.</w:t>
      </w:r>
      <w:r w:rsidR="00FA6227" w:rsidRPr="00DA18B7">
        <w:rPr>
          <w:rFonts w:ascii="Verdana" w:eastAsia="Times New Roman" w:hAnsi="Verdana" w:cs="OptimaCE-Bold"/>
          <w:bCs/>
          <w:sz w:val="16"/>
          <w:szCs w:val="16"/>
          <w:lang w:eastAsia="cs-CZ"/>
        </w:rPr>
        <w:br/>
        <w:t xml:space="preserve">Pořadateli </w:t>
      </w:r>
      <w:r w:rsidR="00B2034B" w:rsidRPr="00DA18B7">
        <w:rPr>
          <w:rFonts w:ascii="Verdana" w:eastAsia="Times New Roman" w:hAnsi="Verdana" w:cs="OptimaCE-Bold"/>
          <w:bCs/>
          <w:sz w:val="16"/>
          <w:szCs w:val="16"/>
          <w:lang w:eastAsia="cs-CZ"/>
        </w:rPr>
        <w:t xml:space="preserve">audiovizuálních </w:t>
      </w:r>
      <w:r w:rsidR="00FA6227" w:rsidRPr="00DA18B7">
        <w:rPr>
          <w:rFonts w:ascii="Verdana" w:eastAsia="Times New Roman" w:hAnsi="Verdana" w:cs="OptimaCE-Bold"/>
          <w:bCs/>
          <w:sz w:val="16"/>
          <w:szCs w:val="16"/>
          <w:lang w:eastAsia="cs-CZ"/>
        </w:rPr>
        <w:t xml:space="preserve">cen TRILOBIT jsou Český filmový a televizní svaz FITES, z.s., </w:t>
      </w:r>
      <w:r w:rsidR="00B2034B" w:rsidRPr="00DA18B7">
        <w:rPr>
          <w:rFonts w:ascii="Verdana" w:eastAsia="Times New Roman" w:hAnsi="Verdana" w:cs="OptimaCE-Bold"/>
          <w:bCs/>
          <w:sz w:val="16"/>
          <w:szCs w:val="16"/>
          <w:lang w:eastAsia="cs-CZ"/>
        </w:rPr>
        <w:t xml:space="preserve">město Beroun a </w:t>
      </w:r>
      <w:r w:rsidR="00FA6227" w:rsidRPr="00DA18B7">
        <w:rPr>
          <w:rFonts w:ascii="Verdana" w:eastAsia="Times New Roman" w:hAnsi="Verdana" w:cs="OptimaCE-Bold"/>
          <w:bCs/>
          <w:sz w:val="16"/>
          <w:szCs w:val="16"/>
          <w:lang w:eastAsia="cs-CZ"/>
        </w:rPr>
        <w:t xml:space="preserve">Městské </w:t>
      </w:r>
      <w:r w:rsidR="00B2034B" w:rsidRPr="00DA18B7">
        <w:rPr>
          <w:rFonts w:ascii="Verdana" w:eastAsia="Times New Roman" w:hAnsi="Verdana" w:cs="OptimaCE-Bold"/>
          <w:bCs/>
          <w:sz w:val="16"/>
          <w:szCs w:val="16"/>
          <w:lang w:eastAsia="cs-CZ"/>
        </w:rPr>
        <w:t>kulturní centrum Beroun</w:t>
      </w:r>
      <w:r w:rsidR="00FA6227" w:rsidRPr="00DA18B7">
        <w:rPr>
          <w:rFonts w:ascii="Verdana" w:eastAsia="Times New Roman" w:hAnsi="Verdana" w:cs="OptimaCE-Bold"/>
          <w:bCs/>
          <w:sz w:val="16"/>
          <w:szCs w:val="16"/>
          <w:lang w:eastAsia="cs-CZ"/>
        </w:rPr>
        <w:t>.</w:t>
      </w:r>
      <w:r w:rsidR="007B267D">
        <w:rPr>
          <w:rFonts w:ascii="Verdana" w:eastAsia="Times New Roman" w:hAnsi="Verdana" w:cs="OptimaCE-Bold"/>
          <w:bCs/>
          <w:sz w:val="16"/>
          <w:szCs w:val="16"/>
          <w:lang w:eastAsia="cs-CZ"/>
        </w:rPr>
        <w:t xml:space="preserve"> </w:t>
      </w:r>
      <w:r w:rsidR="00DA18B7" w:rsidRPr="00DA18B7">
        <w:rPr>
          <w:rFonts w:ascii="Verdana" w:eastAsia="Times New Roman" w:hAnsi="Verdana" w:cs="OptimaCE-Bold"/>
          <w:bCs/>
          <w:sz w:val="16"/>
          <w:szCs w:val="16"/>
          <w:lang w:eastAsia="cs-CZ"/>
        </w:rPr>
        <w:t xml:space="preserve">Hlavním mediálním partnerem je Česká televize, která již počtvrté </w:t>
      </w:r>
      <w:r w:rsidR="00DA18B7">
        <w:rPr>
          <w:rFonts w:ascii="Verdana" w:eastAsia="Times New Roman" w:hAnsi="Verdana" w:cs="OptimaCE-Bold"/>
          <w:bCs/>
          <w:sz w:val="16"/>
          <w:szCs w:val="16"/>
          <w:lang w:eastAsia="cs-CZ"/>
        </w:rPr>
        <w:t>od</w:t>
      </w:r>
      <w:r w:rsidR="00DA18B7" w:rsidRPr="00DA18B7">
        <w:rPr>
          <w:rFonts w:ascii="Verdana" w:eastAsia="Times New Roman" w:hAnsi="Verdana" w:cs="OptimaCE-Bold"/>
          <w:bCs/>
          <w:sz w:val="16"/>
          <w:szCs w:val="16"/>
          <w:lang w:eastAsia="cs-CZ"/>
        </w:rPr>
        <w:t>vysílá ze slavnostního večera televizní přenos na programu ČT art.</w:t>
      </w:r>
      <w:r w:rsidR="00FA6227" w:rsidRPr="00DA18B7">
        <w:rPr>
          <w:rFonts w:ascii="Verdana" w:eastAsia="Times New Roman" w:hAnsi="Verdana" w:cs="OptimaCE-Bold"/>
          <w:bCs/>
          <w:sz w:val="16"/>
          <w:szCs w:val="16"/>
          <w:lang w:eastAsia="cs-CZ"/>
        </w:rPr>
        <w:br/>
      </w:r>
      <w:r w:rsidR="00FA6227" w:rsidRPr="00B53421">
        <w:rPr>
          <w:rFonts w:ascii="Verdana" w:eastAsia="Times New Roman" w:hAnsi="Verdana" w:cs="OptimaCE-Bold"/>
          <w:bCs/>
          <w:color w:val="231F20"/>
          <w:sz w:val="16"/>
          <w:szCs w:val="16"/>
          <w:u w:val="single"/>
          <w:lang w:eastAsia="cs-CZ"/>
        </w:rPr>
        <w:br/>
      </w:r>
      <w:r w:rsidR="00357671">
        <w:rPr>
          <w:rFonts w:ascii="Verdana" w:eastAsia="Times New Roman" w:hAnsi="Verdana" w:cs="OptimaCE-Bold"/>
          <w:bCs/>
          <w:color w:val="231F20"/>
          <w:sz w:val="16"/>
          <w:szCs w:val="16"/>
          <w:u w:val="single"/>
          <w:lang w:eastAsia="cs-CZ"/>
        </w:rPr>
        <w:br/>
      </w:r>
      <w:r w:rsidR="00FA6227" w:rsidRPr="00B53421">
        <w:rPr>
          <w:rFonts w:ascii="Verdana" w:eastAsia="Times New Roman" w:hAnsi="Verdana" w:cs="OptimaCE-Bold"/>
          <w:bCs/>
          <w:color w:val="231F20"/>
          <w:sz w:val="16"/>
          <w:szCs w:val="16"/>
          <w:u w:val="single"/>
          <w:lang w:eastAsia="cs-CZ"/>
        </w:rPr>
        <w:t>Pro další informace prosím kontaktujte:</w:t>
      </w:r>
      <w:r w:rsidR="00FA6227" w:rsidRPr="00B53421">
        <w:rPr>
          <w:rFonts w:ascii="Verdana" w:eastAsia="Times New Roman" w:hAnsi="Verdana" w:cs="OptimaCE-Bold"/>
          <w:bCs/>
          <w:color w:val="231F20"/>
          <w:sz w:val="16"/>
          <w:szCs w:val="16"/>
          <w:u w:val="single"/>
          <w:lang w:eastAsia="cs-CZ"/>
        </w:rPr>
        <w:br/>
      </w:r>
      <w:r w:rsidR="00FA6227" w:rsidRPr="00B53421">
        <w:rPr>
          <w:rFonts w:ascii="Verdana" w:eastAsia="Times New Roman" w:hAnsi="Verdana" w:cs="OptimaCE-Bold"/>
          <w:bCs/>
          <w:color w:val="231F20"/>
          <w:sz w:val="16"/>
          <w:szCs w:val="16"/>
          <w:lang w:eastAsia="cs-CZ"/>
        </w:rPr>
        <w:t xml:space="preserve">Barbora Dušková, tisková mluvčí TRILOBIT 2019, Tel.: 777 854 650, E-mail: </w:t>
      </w:r>
      <w:hyperlink r:id="rId16" w:history="1">
        <w:r w:rsidR="00FA6227" w:rsidRPr="00B53421">
          <w:rPr>
            <w:rStyle w:val="Hypertextovodkaz"/>
            <w:rFonts w:ascii="Verdana" w:hAnsi="Verdana"/>
            <w:sz w:val="16"/>
            <w:szCs w:val="16"/>
          </w:rPr>
          <w:t>barbora.duskova@fites.cz</w:t>
        </w:r>
      </w:hyperlink>
    </w:p>
    <w:p w14:paraId="1F90E37B" w14:textId="77777777" w:rsidR="00790D81" w:rsidRDefault="00790D81">
      <w:pPr>
        <w:rPr>
          <w:rStyle w:val="Hypertextovodkaz"/>
          <w:rFonts w:ascii="Verdana" w:hAnsi="Verdana"/>
          <w:sz w:val="16"/>
          <w:szCs w:val="16"/>
        </w:rPr>
      </w:pPr>
    </w:p>
    <w:p w14:paraId="352304E6" w14:textId="77777777" w:rsidR="00790D81" w:rsidRPr="00B53421" w:rsidRDefault="00790D81">
      <w:pPr>
        <w:rPr>
          <w:rFonts w:ascii="Verdana" w:hAnsi="Verdana"/>
        </w:rPr>
      </w:pPr>
    </w:p>
    <w:sectPr w:rsidR="00790D81" w:rsidRPr="00B53421" w:rsidSect="006057C0">
      <w:headerReference w:type="even" r:id="rId17"/>
      <w:headerReference w:type="default" r:id="rId18"/>
      <w:footerReference w:type="default" r:id="rId19"/>
      <w:headerReference w:type="first" r:id="rId20"/>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CA887" w14:textId="77777777" w:rsidR="00AB7ADE" w:rsidRDefault="00AB7ADE" w:rsidP="002C4074">
      <w:pPr>
        <w:spacing w:after="0" w:line="240" w:lineRule="auto"/>
      </w:pPr>
      <w:r>
        <w:separator/>
      </w:r>
    </w:p>
  </w:endnote>
  <w:endnote w:type="continuationSeparator" w:id="0">
    <w:p w14:paraId="7E9E65A8" w14:textId="77777777" w:rsidR="00AB7ADE" w:rsidRDefault="00AB7ADE" w:rsidP="002C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CE-Bold">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13DA" w14:textId="77777777" w:rsidR="003D7428" w:rsidRDefault="003D7428" w:rsidP="002C4074">
    <w:pPr>
      <w:pStyle w:val="Zhlav"/>
    </w:pPr>
    <w:r>
      <w:rPr>
        <w:noProof/>
        <w:lang w:eastAsia="cs-CZ"/>
      </w:rPr>
      <w:drawing>
        <wp:anchor distT="0" distB="0" distL="114300" distR="114300" simplePos="0" relativeHeight="251663360" behindDoc="0" locked="0" layoutInCell="1" allowOverlap="1" wp14:anchorId="4328BD51" wp14:editId="0CF3A631">
          <wp:simplePos x="0" y="0"/>
          <wp:positionH relativeFrom="column">
            <wp:posOffset>1841500</wp:posOffset>
          </wp:positionH>
          <wp:positionV relativeFrom="paragraph">
            <wp:posOffset>9945370</wp:posOffset>
          </wp:positionV>
          <wp:extent cx="712470" cy="492125"/>
          <wp:effectExtent l="0" t="0" r="0" b="0"/>
          <wp:wrapNone/>
          <wp:docPr id="12" name="obrázek 11"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hlidka-sboru2015x"/>
                  <pic:cNvPicPr>
                    <a:picLocks noChangeAspect="1" noChangeArrowheads="1"/>
                  </pic:cNvPicPr>
                </pic:nvPicPr>
                <pic:blipFill>
                  <a:blip r:embed="rId1"/>
                  <a:srcRect/>
                  <a:stretch>
                    <a:fillRect/>
                  </a:stretch>
                </pic:blipFill>
                <pic:spPr bwMode="auto">
                  <a:xfrm>
                    <a:off x="0" y="0"/>
                    <a:ext cx="712470" cy="4921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2336" behindDoc="0" locked="0" layoutInCell="1" allowOverlap="1" wp14:anchorId="7A3B7080" wp14:editId="5557E25F">
          <wp:simplePos x="0" y="0"/>
          <wp:positionH relativeFrom="column">
            <wp:posOffset>1841500</wp:posOffset>
          </wp:positionH>
          <wp:positionV relativeFrom="paragraph">
            <wp:posOffset>9945370</wp:posOffset>
          </wp:positionV>
          <wp:extent cx="712470" cy="492125"/>
          <wp:effectExtent l="0" t="0" r="0" b="0"/>
          <wp:wrapNone/>
          <wp:docPr id="11" name="obrázek 10"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hlidka-sboru2015x"/>
                  <pic:cNvPicPr>
                    <a:picLocks noChangeAspect="1" noChangeArrowheads="1"/>
                  </pic:cNvPicPr>
                </pic:nvPicPr>
                <pic:blipFill>
                  <a:blip r:embed="rId1"/>
                  <a:srcRect/>
                  <a:stretch>
                    <a:fillRect/>
                  </a:stretch>
                </pic:blipFill>
                <pic:spPr bwMode="auto">
                  <a:xfrm>
                    <a:off x="0" y="0"/>
                    <a:ext cx="712470" cy="4921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1312" behindDoc="0" locked="0" layoutInCell="1" allowOverlap="1" wp14:anchorId="27944ABA" wp14:editId="7F0390D7">
          <wp:simplePos x="0" y="0"/>
          <wp:positionH relativeFrom="column">
            <wp:posOffset>1841500</wp:posOffset>
          </wp:positionH>
          <wp:positionV relativeFrom="paragraph">
            <wp:posOffset>9945370</wp:posOffset>
          </wp:positionV>
          <wp:extent cx="712470" cy="492125"/>
          <wp:effectExtent l="0" t="0" r="0" b="0"/>
          <wp:wrapNone/>
          <wp:docPr id="10" name="obrázek 9"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hlidka-sboru2015x"/>
                  <pic:cNvPicPr>
                    <a:picLocks noChangeAspect="1" noChangeArrowheads="1"/>
                  </pic:cNvPicPr>
                </pic:nvPicPr>
                <pic:blipFill>
                  <a:blip r:embed="rId1"/>
                  <a:srcRect/>
                  <a:stretch>
                    <a:fillRect/>
                  </a:stretch>
                </pic:blipFill>
                <pic:spPr bwMode="auto">
                  <a:xfrm>
                    <a:off x="0" y="0"/>
                    <a:ext cx="712470" cy="4921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0288" behindDoc="0" locked="0" layoutInCell="1" allowOverlap="1" wp14:anchorId="46D88F0D" wp14:editId="7CF4C4CE">
          <wp:simplePos x="0" y="0"/>
          <wp:positionH relativeFrom="column">
            <wp:posOffset>1841500</wp:posOffset>
          </wp:positionH>
          <wp:positionV relativeFrom="paragraph">
            <wp:posOffset>9945370</wp:posOffset>
          </wp:positionV>
          <wp:extent cx="712470" cy="492125"/>
          <wp:effectExtent l="0" t="0" r="0" b="0"/>
          <wp:wrapNone/>
          <wp:docPr id="9" name="obrázek 8"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hlidka-sboru2015x"/>
                  <pic:cNvPicPr>
                    <a:picLocks noChangeAspect="1" noChangeArrowheads="1"/>
                  </pic:cNvPicPr>
                </pic:nvPicPr>
                <pic:blipFill>
                  <a:blip r:embed="rId1"/>
                  <a:srcRect/>
                  <a:stretch>
                    <a:fillRect/>
                  </a:stretch>
                </pic:blipFill>
                <pic:spPr bwMode="auto">
                  <a:xfrm>
                    <a:off x="0" y="0"/>
                    <a:ext cx="712470" cy="4921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0" locked="0" layoutInCell="1" allowOverlap="1" wp14:anchorId="552EFFEE" wp14:editId="071D3949">
          <wp:simplePos x="0" y="0"/>
          <wp:positionH relativeFrom="column">
            <wp:posOffset>1841500</wp:posOffset>
          </wp:positionH>
          <wp:positionV relativeFrom="paragraph">
            <wp:posOffset>9945370</wp:posOffset>
          </wp:positionV>
          <wp:extent cx="712470" cy="492125"/>
          <wp:effectExtent l="0" t="0" r="0" b="0"/>
          <wp:wrapNone/>
          <wp:docPr id="2" name="obrázek 2" descr="prehlidka-sboru201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hlidka-sboru2015x"/>
                  <pic:cNvPicPr>
                    <a:picLocks noChangeAspect="1" noChangeArrowheads="1"/>
                  </pic:cNvPicPr>
                </pic:nvPicPr>
                <pic:blipFill>
                  <a:blip r:embed="rId1"/>
                  <a:srcRect/>
                  <a:stretch>
                    <a:fillRect/>
                  </a:stretch>
                </pic:blipFill>
                <pic:spPr bwMode="auto">
                  <a:xfrm>
                    <a:off x="0" y="0"/>
                    <a:ext cx="712470" cy="4921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8240" behindDoc="0" locked="0" layoutInCell="1" allowOverlap="1" wp14:anchorId="072B679C" wp14:editId="27328718">
          <wp:simplePos x="0" y="0"/>
          <wp:positionH relativeFrom="column">
            <wp:posOffset>2734945</wp:posOffset>
          </wp:positionH>
          <wp:positionV relativeFrom="paragraph">
            <wp:posOffset>10018395</wp:posOffset>
          </wp:positionV>
          <wp:extent cx="1231265" cy="325120"/>
          <wp:effectExtent l="19050" t="0" r="6985" b="0"/>
          <wp:wrapNone/>
          <wp:docPr id="1" name="obrázek 1" descr="loga_be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_beroun"/>
                  <pic:cNvPicPr>
                    <a:picLocks noChangeAspect="1" noChangeArrowheads="1"/>
                  </pic:cNvPicPr>
                </pic:nvPicPr>
                <pic:blipFill>
                  <a:blip r:embed="rId2"/>
                  <a:srcRect/>
                  <a:stretch>
                    <a:fillRect/>
                  </a:stretch>
                </pic:blipFill>
                <pic:spPr bwMode="auto">
                  <a:xfrm>
                    <a:off x="0" y="0"/>
                    <a:ext cx="1231265" cy="325120"/>
                  </a:xfrm>
                  <a:prstGeom prst="rect">
                    <a:avLst/>
                  </a:prstGeom>
                  <a:noFill/>
                  <a:ln w="9525">
                    <a:noFill/>
                    <a:miter lim="800000"/>
                    <a:headEnd/>
                    <a:tailEnd/>
                  </a:ln>
                </pic:spPr>
              </pic:pic>
            </a:graphicData>
          </a:graphic>
        </wp:anchor>
      </w:drawing>
    </w:r>
    <w:r>
      <w:t xml:space="preserve"> </w:t>
    </w:r>
  </w:p>
  <w:p w14:paraId="61456D88" w14:textId="77777777" w:rsidR="003D7428" w:rsidRDefault="003D7428" w:rsidP="00971B2C">
    <w:pPr>
      <w:pStyle w:val="Zhlav"/>
      <w:rPr>
        <w:color w:val="595959"/>
      </w:rPr>
    </w:pPr>
  </w:p>
  <w:p w14:paraId="3F87E45B" w14:textId="727B26C0" w:rsidR="003D7428" w:rsidRDefault="003D659D" w:rsidP="00971B2C">
    <w:pPr>
      <w:pStyle w:val="Zhlav"/>
      <w:rPr>
        <w:color w:val="595959"/>
      </w:rPr>
    </w:pPr>
    <w:r>
      <w:rPr>
        <w:noProof/>
        <w:lang w:eastAsia="cs-CZ"/>
      </w:rPr>
      <mc:AlternateContent>
        <mc:Choice Requires="wps">
          <w:drawing>
            <wp:anchor distT="0" distB="0" distL="114300" distR="114300" simplePos="0" relativeHeight="251667456" behindDoc="0" locked="0" layoutInCell="1" allowOverlap="1" wp14:anchorId="587558C4" wp14:editId="4493BB09">
              <wp:simplePos x="0" y="0"/>
              <wp:positionH relativeFrom="column">
                <wp:posOffset>18415</wp:posOffset>
              </wp:positionH>
              <wp:positionV relativeFrom="paragraph">
                <wp:posOffset>8890</wp:posOffset>
              </wp:positionV>
              <wp:extent cx="5719445" cy="19685"/>
              <wp:effectExtent l="13335" t="11430" r="10795" b="698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9445" cy="1968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AC0A135" id="_x0000_t32" coordsize="21600,21600" o:spt="32" o:oned="t" path="m,l21600,21600e" filled="f">
              <v:path arrowok="t" fillok="f" o:connecttype="none"/>
              <o:lock v:ext="edit" shapetype="t"/>
            </v:shapetype>
            <v:shape id="AutoShape 62" o:spid="_x0000_s1026" type="#_x0000_t32" style="position:absolute;margin-left:1.45pt;margin-top:.7pt;width:450.35pt;height:1.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FTLAIAAEoEAAAOAAAAZHJzL2Uyb0RvYy54bWysVMGO2jAQvVfqP1i+QxIaW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" strokecolor="red"/>
          </w:pict>
        </mc:Fallback>
      </mc:AlternateContent>
    </w:r>
  </w:p>
  <w:p w14:paraId="3250A3D5" w14:textId="6F26772C" w:rsidR="003D7428" w:rsidRDefault="00470323" w:rsidP="00971B2C">
    <w:pPr>
      <w:pStyle w:val="Zhlav"/>
      <w:rPr>
        <w:color w:val="595959"/>
      </w:rPr>
    </w:pPr>
    <w:r>
      <w:rPr>
        <w:color w:val="595959"/>
      </w:rPr>
      <w:t xml:space="preserve">  </w:t>
    </w:r>
    <w:r w:rsidR="00877CD9">
      <w:rPr>
        <w:color w:val="595959"/>
      </w:rPr>
      <w:t>p</w:t>
    </w:r>
    <w:r w:rsidR="003D7428" w:rsidRPr="00B87D8C">
      <w:rPr>
        <w:color w:val="595959"/>
      </w:rPr>
      <w:t>ořadatelé</w:t>
    </w:r>
    <w:r w:rsidR="00877CD9">
      <w:rPr>
        <w:color w:val="595959"/>
      </w:rPr>
      <w:tab/>
    </w:r>
    <w:r w:rsidR="00877CD9">
      <w:rPr>
        <w:color w:val="595959"/>
      </w:rPr>
      <w:tab/>
    </w:r>
    <w:r>
      <w:rPr>
        <w:color w:val="595959"/>
      </w:rPr>
      <w:t>h</w:t>
    </w:r>
    <w:r w:rsidR="00877CD9">
      <w:rPr>
        <w:color w:val="595959"/>
      </w:rPr>
      <w:t xml:space="preserve">lavní mediální </w:t>
    </w:r>
    <w:r w:rsidR="003D7428">
      <w:rPr>
        <w:color w:val="595959"/>
      </w:rPr>
      <w:t>partner</w:t>
    </w:r>
  </w:p>
  <w:p w14:paraId="31B6C4E1" w14:textId="77777777" w:rsidR="00877CD9" w:rsidRPr="00877CD9" w:rsidRDefault="00877CD9" w:rsidP="00971B2C">
    <w:pPr>
      <w:pStyle w:val="Zhlav"/>
      <w:rPr>
        <w:color w:val="595959"/>
      </w:rPr>
    </w:pPr>
  </w:p>
  <w:p w14:paraId="5AA9F46D" w14:textId="77777777" w:rsidR="003D7428" w:rsidRDefault="003D7428" w:rsidP="00971B2C">
    <w:pPr>
      <w:pStyle w:val="Zhlav"/>
    </w:pPr>
    <w:r>
      <w:t xml:space="preserve"> </w:t>
    </w:r>
    <w:r w:rsidR="00FA6227">
      <w:rPr>
        <w:noProof/>
        <w:lang w:eastAsia="cs-CZ"/>
      </w:rPr>
      <w:drawing>
        <wp:inline distT="0" distB="0" distL="0" distR="0" wp14:anchorId="28DB481F" wp14:editId="7F6A9CD5">
          <wp:extent cx="967740" cy="457200"/>
          <wp:effectExtent l="0" t="0" r="0" b="0"/>
          <wp:docPr id="6" name="Obrázek 6" descr="Fites-Cesky filmovy a televizni svaz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es-Cesky filmovy a televizni svaz_bar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457200"/>
                  </a:xfrm>
                  <a:prstGeom prst="rect">
                    <a:avLst/>
                  </a:prstGeom>
                  <a:noFill/>
                  <a:ln>
                    <a:noFill/>
                  </a:ln>
                </pic:spPr>
              </pic:pic>
            </a:graphicData>
          </a:graphic>
        </wp:inline>
      </w:drawing>
    </w:r>
    <w:r>
      <w:t xml:space="preserve">        </w:t>
    </w:r>
    <w:r w:rsidR="00FA6227">
      <w:rPr>
        <w:noProof/>
        <w:lang w:eastAsia="cs-CZ"/>
      </w:rPr>
      <w:drawing>
        <wp:inline distT="0" distB="0" distL="0" distR="0" wp14:anchorId="380F93D6" wp14:editId="48A74757">
          <wp:extent cx="762000" cy="403860"/>
          <wp:effectExtent l="0" t="0" r="0" b="0"/>
          <wp:docPr id="5" name="Obrázek 5" descr="mestske_kulturni_centrum_beroun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tske_kulturni_centrum_beroun_barv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403860"/>
                  </a:xfrm>
                  <a:prstGeom prst="rect">
                    <a:avLst/>
                  </a:prstGeom>
                  <a:noFill/>
                  <a:ln>
                    <a:noFill/>
                  </a:ln>
                </pic:spPr>
              </pic:pic>
            </a:graphicData>
          </a:graphic>
        </wp:inline>
      </w:drawing>
    </w:r>
    <w:r>
      <w:t xml:space="preserve">        </w:t>
    </w:r>
    <w:r w:rsidR="00FA6227">
      <w:rPr>
        <w:noProof/>
        <w:lang w:eastAsia="cs-CZ"/>
      </w:rPr>
      <w:drawing>
        <wp:inline distT="0" distB="0" distL="0" distR="0" wp14:anchorId="5468C333" wp14:editId="52155943">
          <wp:extent cx="998220" cy="403860"/>
          <wp:effectExtent l="0" t="0" r="0" b="0"/>
          <wp:docPr id="4" name="Obrázek 4" descr="logo_beroun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eroun_bar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8220" cy="403860"/>
                  </a:xfrm>
                  <a:prstGeom prst="rect">
                    <a:avLst/>
                  </a:prstGeom>
                  <a:noFill/>
                  <a:ln>
                    <a:noFill/>
                  </a:ln>
                </pic:spPr>
              </pic:pic>
            </a:graphicData>
          </a:graphic>
        </wp:inline>
      </w:drawing>
    </w:r>
    <w:r>
      <w:t xml:space="preserve">                                        </w:t>
    </w:r>
    <w:r w:rsidR="00FA6227">
      <w:rPr>
        <w:noProof/>
        <w:lang w:eastAsia="cs-CZ"/>
      </w:rPr>
      <w:drawing>
        <wp:inline distT="0" distB="0" distL="0" distR="0" wp14:anchorId="180E4219" wp14:editId="760A7BFD">
          <wp:extent cx="1120140" cy="647700"/>
          <wp:effectExtent l="0" t="0" r="0" b="0"/>
          <wp:docPr id="3" name="Obrázek 3" descr="CT-V2-lg-cmyk_vertikalni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V2-lg-cmyk_vertikalni_bar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140" cy="647700"/>
                  </a:xfrm>
                  <a:prstGeom prst="rect">
                    <a:avLst/>
                  </a:prstGeom>
                  <a:noFill/>
                  <a:ln>
                    <a:noFill/>
                  </a:ln>
                </pic:spPr>
              </pic:pic>
            </a:graphicData>
          </a:graphic>
        </wp:inline>
      </w:drawing>
    </w:r>
  </w:p>
  <w:p w14:paraId="4512CF77" w14:textId="77777777" w:rsidR="003D7428" w:rsidRDefault="003D7428" w:rsidP="00603385">
    <w:pPr>
      <w:pStyle w:val="Zhlav"/>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A318" w14:textId="77777777" w:rsidR="00AB7ADE" w:rsidRDefault="00AB7ADE" w:rsidP="002C4074">
      <w:pPr>
        <w:spacing w:after="0" w:line="240" w:lineRule="auto"/>
      </w:pPr>
      <w:r>
        <w:separator/>
      </w:r>
    </w:p>
  </w:footnote>
  <w:footnote w:type="continuationSeparator" w:id="0">
    <w:p w14:paraId="7B4F2A7F" w14:textId="77777777" w:rsidR="00AB7ADE" w:rsidRDefault="00AB7ADE" w:rsidP="002C4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7F42" w14:textId="77777777" w:rsidR="003D7428" w:rsidRDefault="00AB7ADE">
    <w:pPr>
      <w:pStyle w:val="Zhlav"/>
    </w:pPr>
    <w:r>
      <w:rPr>
        <w:noProof/>
        <w:lang w:eastAsia="cs-CZ"/>
      </w:rPr>
      <w:pict w14:anchorId="4C041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026297" o:spid="_x0000_s2128" type="#_x0000_t75" style="position:absolute;margin-left:0;margin-top:0;width:595.5pt;height:842.25pt;z-index:-251646976;mso-position-horizontal:center;mso-position-horizontal-relative:margin;mso-position-vertical:center;mso-position-vertical-relative:margin" o:allowincell="f">
          <v:imagedata r:id="rId1" o:title="vodoznak trilobit_ruzov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88A8" w14:textId="77777777" w:rsidR="003D7428" w:rsidRDefault="00AB7ADE">
    <w:pPr>
      <w:pStyle w:val="Zhlav"/>
    </w:pPr>
    <w:r>
      <w:rPr>
        <w:noProof/>
        <w:lang w:eastAsia="cs-CZ"/>
      </w:rPr>
      <w:pict w14:anchorId="5458E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026298" o:spid="_x0000_s2129" type="#_x0000_t75" style="position:absolute;margin-left:0;margin-top:0;width:595.5pt;height:842.25pt;z-index:-251645952;mso-position-horizontal:center;mso-position-horizontal-relative:margin;mso-position-vertical:center;mso-position-vertical-relative:margin" o:allowincell="f">
          <v:imagedata r:id="rId1" o:title="vodoznak trilobit_ruzovy"/>
          <w10:wrap anchorx="margin" anchory="margin"/>
        </v:shape>
      </w:pict>
    </w:r>
    <w:r w:rsidR="00FA6227">
      <w:rPr>
        <w:noProof/>
        <w:lang w:eastAsia="cs-CZ"/>
      </w:rPr>
      <w:drawing>
        <wp:inline distT="0" distB="0" distL="0" distR="0" wp14:anchorId="717C48AB" wp14:editId="47FCAA94">
          <wp:extent cx="5737860" cy="861060"/>
          <wp:effectExtent l="0" t="0" r="0" b="0"/>
          <wp:docPr id="7" name="Obrázek 7" descr="zahlavi_cerne_cervene_cary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_cerne_cervene_cary_20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7860" cy="861060"/>
                  </a:xfrm>
                  <a:prstGeom prst="rect">
                    <a:avLst/>
                  </a:prstGeom>
                  <a:noFill/>
                  <a:ln>
                    <a:noFill/>
                  </a:ln>
                </pic:spPr>
              </pic:pic>
            </a:graphicData>
          </a:graphic>
        </wp:inline>
      </w:drawing>
    </w:r>
    <w:r w:rsidR="003D7428">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539C" w14:textId="77777777" w:rsidR="003D7428" w:rsidRDefault="00AB7ADE">
    <w:pPr>
      <w:pStyle w:val="Zhlav"/>
    </w:pPr>
    <w:r>
      <w:rPr>
        <w:noProof/>
        <w:lang w:eastAsia="cs-CZ"/>
      </w:rPr>
      <w:pict w14:anchorId="0B43A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026296" o:spid="_x0000_s2127" type="#_x0000_t75" style="position:absolute;margin-left:0;margin-top:0;width:595.5pt;height:842.25pt;z-index:-251648000;mso-position-horizontal:center;mso-position-horizontal-relative:margin;mso-position-vertical:center;mso-position-vertical-relative:margin" o:allowincell="f">
          <v:imagedata r:id="rId1" o:title="vodoznak trilobit_ruzov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87857"/>
    <w:multiLevelType w:val="hybridMultilevel"/>
    <w:tmpl w:val="CA48AEA4"/>
    <w:lvl w:ilvl="0" w:tplc="8AB4A3A0">
      <w:start w:val="4"/>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hdrShapeDefaults>
    <o:shapedefaults v:ext="edit" spidmax="2130">
      <o:colormru v:ext="edit" colors="#fef2e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74"/>
    <w:rsid w:val="00000FC9"/>
    <w:rsid w:val="000045C0"/>
    <w:rsid w:val="00005440"/>
    <w:rsid w:val="000262F0"/>
    <w:rsid w:val="0004106D"/>
    <w:rsid w:val="000440F7"/>
    <w:rsid w:val="00061757"/>
    <w:rsid w:val="000621E7"/>
    <w:rsid w:val="00062227"/>
    <w:rsid w:val="00063E63"/>
    <w:rsid w:val="000739D2"/>
    <w:rsid w:val="00077AC5"/>
    <w:rsid w:val="000812DC"/>
    <w:rsid w:val="00084B09"/>
    <w:rsid w:val="00092EAF"/>
    <w:rsid w:val="00093F30"/>
    <w:rsid w:val="00094F4D"/>
    <w:rsid w:val="000A1258"/>
    <w:rsid w:val="000B3BDF"/>
    <w:rsid w:val="000B7227"/>
    <w:rsid w:val="000C1964"/>
    <w:rsid w:val="000C5824"/>
    <w:rsid w:val="000C6A9F"/>
    <w:rsid w:val="000D5B26"/>
    <w:rsid w:val="000E458F"/>
    <w:rsid w:val="0010566E"/>
    <w:rsid w:val="0011476F"/>
    <w:rsid w:val="00124C85"/>
    <w:rsid w:val="00126C9B"/>
    <w:rsid w:val="00130207"/>
    <w:rsid w:val="0013198C"/>
    <w:rsid w:val="00143DC0"/>
    <w:rsid w:val="00147B18"/>
    <w:rsid w:val="00147D15"/>
    <w:rsid w:val="00152BB7"/>
    <w:rsid w:val="00160759"/>
    <w:rsid w:val="00161796"/>
    <w:rsid w:val="00164734"/>
    <w:rsid w:val="00167E97"/>
    <w:rsid w:val="00175191"/>
    <w:rsid w:val="00176741"/>
    <w:rsid w:val="00183A65"/>
    <w:rsid w:val="0019113E"/>
    <w:rsid w:val="00197D7F"/>
    <w:rsid w:val="001A5022"/>
    <w:rsid w:val="001B4B2A"/>
    <w:rsid w:val="001B79B4"/>
    <w:rsid w:val="001D6EF6"/>
    <w:rsid w:val="001F1331"/>
    <w:rsid w:val="001F591E"/>
    <w:rsid w:val="00213FA3"/>
    <w:rsid w:val="00214EC2"/>
    <w:rsid w:val="00227090"/>
    <w:rsid w:val="002512F3"/>
    <w:rsid w:val="002568DA"/>
    <w:rsid w:val="002609A3"/>
    <w:rsid w:val="00262E8D"/>
    <w:rsid w:val="00267154"/>
    <w:rsid w:val="00273C8B"/>
    <w:rsid w:val="0028129E"/>
    <w:rsid w:val="00286229"/>
    <w:rsid w:val="00290EE1"/>
    <w:rsid w:val="00296940"/>
    <w:rsid w:val="00297210"/>
    <w:rsid w:val="002B27FB"/>
    <w:rsid w:val="002B5912"/>
    <w:rsid w:val="002C4074"/>
    <w:rsid w:val="002C75CA"/>
    <w:rsid w:val="002D1534"/>
    <w:rsid w:val="002D4B21"/>
    <w:rsid w:val="002F6788"/>
    <w:rsid w:val="002F6D1E"/>
    <w:rsid w:val="00304C1F"/>
    <w:rsid w:val="003072D3"/>
    <w:rsid w:val="00310F0D"/>
    <w:rsid w:val="003301AA"/>
    <w:rsid w:val="00336515"/>
    <w:rsid w:val="003538A4"/>
    <w:rsid w:val="0035733F"/>
    <w:rsid w:val="00357671"/>
    <w:rsid w:val="00364850"/>
    <w:rsid w:val="00364DEA"/>
    <w:rsid w:val="003662D3"/>
    <w:rsid w:val="00366BC7"/>
    <w:rsid w:val="003713D6"/>
    <w:rsid w:val="00391BFE"/>
    <w:rsid w:val="00396F1E"/>
    <w:rsid w:val="003A052A"/>
    <w:rsid w:val="003B6E51"/>
    <w:rsid w:val="003D127E"/>
    <w:rsid w:val="003D659D"/>
    <w:rsid w:val="003D7428"/>
    <w:rsid w:val="003F585A"/>
    <w:rsid w:val="00400557"/>
    <w:rsid w:val="004008D0"/>
    <w:rsid w:val="00405CDC"/>
    <w:rsid w:val="00407DC5"/>
    <w:rsid w:val="004129FC"/>
    <w:rsid w:val="0041398C"/>
    <w:rsid w:val="00427347"/>
    <w:rsid w:val="00427EFA"/>
    <w:rsid w:val="00433128"/>
    <w:rsid w:val="00433222"/>
    <w:rsid w:val="004332BE"/>
    <w:rsid w:val="00444875"/>
    <w:rsid w:val="00447FE9"/>
    <w:rsid w:val="00467D63"/>
    <w:rsid w:val="00470323"/>
    <w:rsid w:val="00477A89"/>
    <w:rsid w:val="004868D5"/>
    <w:rsid w:val="00494494"/>
    <w:rsid w:val="004A62A8"/>
    <w:rsid w:val="004B0058"/>
    <w:rsid w:val="004B09AD"/>
    <w:rsid w:val="004B277A"/>
    <w:rsid w:val="004C44C5"/>
    <w:rsid w:val="004D070F"/>
    <w:rsid w:val="004D38E3"/>
    <w:rsid w:val="004E3B66"/>
    <w:rsid w:val="004F52DC"/>
    <w:rsid w:val="0050013F"/>
    <w:rsid w:val="005373CE"/>
    <w:rsid w:val="005564B2"/>
    <w:rsid w:val="00557878"/>
    <w:rsid w:val="005667B0"/>
    <w:rsid w:val="005775DD"/>
    <w:rsid w:val="005A0C31"/>
    <w:rsid w:val="005A7F5A"/>
    <w:rsid w:val="005B0709"/>
    <w:rsid w:val="005C136D"/>
    <w:rsid w:val="005D09F2"/>
    <w:rsid w:val="005D0E9A"/>
    <w:rsid w:val="005E3586"/>
    <w:rsid w:val="005F11DF"/>
    <w:rsid w:val="005F4CD9"/>
    <w:rsid w:val="00601A52"/>
    <w:rsid w:val="00603385"/>
    <w:rsid w:val="006057C0"/>
    <w:rsid w:val="00606B4E"/>
    <w:rsid w:val="00610D2B"/>
    <w:rsid w:val="006111B9"/>
    <w:rsid w:val="00617BEF"/>
    <w:rsid w:val="00620645"/>
    <w:rsid w:val="00622F8B"/>
    <w:rsid w:val="0062340C"/>
    <w:rsid w:val="00643279"/>
    <w:rsid w:val="00644724"/>
    <w:rsid w:val="0064686A"/>
    <w:rsid w:val="006628D6"/>
    <w:rsid w:val="00664B91"/>
    <w:rsid w:val="006706AD"/>
    <w:rsid w:val="00687E2E"/>
    <w:rsid w:val="00694270"/>
    <w:rsid w:val="00694F2C"/>
    <w:rsid w:val="006B2CDE"/>
    <w:rsid w:val="006B38F0"/>
    <w:rsid w:val="006B6493"/>
    <w:rsid w:val="006D361C"/>
    <w:rsid w:val="006D42F3"/>
    <w:rsid w:val="006D4A7D"/>
    <w:rsid w:val="006E3DF6"/>
    <w:rsid w:val="007128C1"/>
    <w:rsid w:val="00715255"/>
    <w:rsid w:val="00777025"/>
    <w:rsid w:val="007847B1"/>
    <w:rsid w:val="00790D81"/>
    <w:rsid w:val="00797448"/>
    <w:rsid w:val="007A1AA1"/>
    <w:rsid w:val="007B267D"/>
    <w:rsid w:val="007B4198"/>
    <w:rsid w:val="007C3A84"/>
    <w:rsid w:val="007D18BF"/>
    <w:rsid w:val="007F1510"/>
    <w:rsid w:val="00802477"/>
    <w:rsid w:val="00804EDE"/>
    <w:rsid w:val="00820DE7"/>
    <w:rsid w:val="008355F5"/>
    <w:rsid w:val="00837920"/>
    <w:rsid w:val="008513F2"/>
    <w:rsid w:val="00851AC9"/>
    <w:rsid w:val="00852A7D"/>
    <w:rsid w:val="00864066"/>
    <w:rsid w:val="008652BD"/>
    <w:rsid w:val="0087279E"/>
    <w:rsid w:val="00876DB8"/>
    <w:rsid w:val="00877CD9"/>
    <w:rsid w:val="0088149A"/>
    <w:rsid w:val="008A0A45"/>
    <w:rsid w:val="008A0A93"/>
    <w:rsid w:val="008A4AA5"/>
    <w:rsid w:val="008C4C4D"/>
    <w:rsid w:val="008D4012"/>
    <w:rsid w:val="008F2F69"/>
    <w:rsid w:val="008F30D2"/>
    <w:rsid w:val="0090066B"/>
    <w:rsid w:val="0090266D"/>
    <w:rsid w:val="00965C17"/>
    <w:rsid w:val="00971B2C"/>
    <w:rsid w:val="00972667"/>
    <w:rsid w:val="00974454"/>
    <w:rsid w:val="009749D1"/>
    <w:rsid w:val="00974D36"/>
    <w:rsid w:val="00975B31"/>
    <w:rsid w:val="00984AF7"/>
    <w:rsid w:val="00987F81"/>
    <w:rsid w:val="00990F0A"/>
    <w:rsid w:val="00993506"/>
    <w:rsid w:val="009B21B7"/>
    <w:rsid w:val="009B2D9A"/>
    <w:rsid w:val="009B4D17"/>
    <w:rsid w:val="009B6155"/>
    <w:rsid w:val="009C5BE5"/>
    <w:rsid w:val="009D7D63"/>
    <w:rsid w:val="009E502B"/>
    <w:rsid w:val="009F0E06"/>
    <w:rsid w:val="009F0E2B"/>
    <w:rsid w:val="009F5E12"/>
    <w:rsid w:val="00A018E7"/>
    <w:rsid w:val="00A05C10"/>
    <w:rsid w:val="00A07420"/>
    <w:rsid w:val="00A13353"/>
    <w:rsid w:val="00A166F7"/>
    <w:rsid w:val="00A22A4D"/>
    <w:rsid w:val="00A22D16"/>
    <w:rsid w:val="00A23468"/>
    <w:rsid w:val="00A23D2F"/>
    <w:rsid w:val="00A2594B"/>
    <w:rsid w:val="00A25B81"/>
    <w:rsid w:val="00A274EA"/>
    <w:rsid w:val="00A45299"/>
    <w:rsid w:val="00A466EE"/>
    <w:rsid w:val="00A55F32"/>
    <w:rsid w:val="00A61D95"/>
    <w:rsid w:val="00A67806"/>
    <w:rsid w:val="00A701AB"/>
    <w:rsid w:val="00A71495"/>
    <w:rsid w:val="00A76AD0"/>
    <w:rsid w:val="00A928FC"/>
    <w:rsid w:val="00AA19E2"/>
    <w:rsid w:val="00AB017C"/>
    <w:rsid w:val="00AB15DE"/>
    <w:rsid w:val="00AB7ADE"/>
    <w:rsid w:val="00AC46BC"/>
    <w:rsid w:val="00AE701B"/>
    <w:rsid w:val="00B167CC"/>
    <w:rsid w:val="00B2034B"/>
    <w:rsid w:val="00B21D3A"/>
    <w:rsid w:val="00B32DDD"/>
    <w:rsid w:val="00B34F8D"/>
    <w:rsid w:val="00B40F52"/>
    <w:rsid w:val="00B53421"/>
    <w:rsid w:val="00B5382C"/>
    <w:rsid w:val="00B559AD"/>
    <w:rsid w:val="00B577A5"/>
    <w:rsid w:val="00B820D8"/>
    <w:rsid w:val="00B83A20"/>
    <w:rsid w:val="00B90874"/>
    <w:rsid w:val="00B90957"/>
    <w:rsid w:val="00B927B2"/>
    <w:rsid w:val="00B97AF5"/>
    <w:rsid w:val="00BB11EB"/>
    <w:rsid w:val="00BB27C1"/>
    <w:rsid w:val="00BB46C3"/>
    <w:rsid w:val="00BC460E"/>
    <w:rsid w:val="00BD53BE"/>
    <w:rsid w:val="00BD542D"/>
    <w:rsid w:val="00BE0CC7"/>
    <w:rsid w:val="00BE3F4A"/>
    <w:rsid w:val="00BF7658"/>
    <w:rsid w:val="00C0127F"/>
    <w:rsid w:val="00C16010"/>
    <w:rsid w:val="00C23D64"/>
    <w:rsid w:val="00C23E5C"/>
    <w:rsid w:val="00C25380"/>
    <w:rsid w:val="00C2678B"/>
    <w:rsid w:val="00C27918"/>
    <w:rsid w:val="00C27F01"/>
    <w:rsid w:val="00C37833"/>
    <w:rsid w:val="00C45A05"/>
    <w:rsid w:val="00C50B79"/>
    <w:rsid w:val="00C51A3F"/>
    <w:rsid w:val="00C62EA5"/>
    <w:rsid w:val="00C80478"/>
    <w:rsid w:val="00CA55EA"/>
    <w:rsid w:val="00CA71D8"/>
    <w:rsid w:val="00CA7874"/>
    <w:rsid w:val="00CB63C5"/>
    <w:rsid w:val="00CC0DAE"/>
    <w:rsid w:val="00CC490D"/>
    <w:rsid w:val="00CC6C40"/>
    <w:rsid w:val="00CC73D5"/>
    <w:rsid w:val="00CE0B7E"/>
    <w:rsid w:val="00D1360C"/>
    <w:rsid w:val="00D13A78"/>
    <w:rsid w:val="00D15538"/>
    <w:rsid w:val="00D2050B"/>
    <w:rsid w:val="00D21248"/>
    <w:rsid w:val="00D3163A"/>
    <w:rsid w:val="00D32B06"/>
    <w:rsid w:val="00D36C7A"/>
    <w:rsid w:val="00D42DE4"/>
    <w:rsid w:val="00D46F60"/>
    <w:rsid w:val="00D575CA"/>
    <w:rsid w:val="00D57BE7"/>
    <w:rsid w:val="00D6405E"/>
    <w:rsid w:val="00D86503"/>
    <w:rsid w:val="00D92EB9"/>
    <w:rsid w:val="00D93CEB"/>
    <w:rsid w:val="00D96AA1"/>
    <w:rsid w:val="00DA18B7"/>
    <w:rsid w:val="00DB359C"/>
    <w:rsid w:val="00DB50A6"/>
    <w:rsid w:val="00DB656F"/>
    <w:rsid w:val="00DC1E61"/>
    <w:rsid w:val="00DC5F69"/>
    <w:rsid w:val="00DD55CE"/>
    <w:rsid w:val="00DE47EA"/>
    <w:rsid w:val="00DF4F4C"/>
    <w:rsid w:val="00E115DF"/>
    <w:rsid w:val="00E208FF"/>
    <w:rsid w:val="00E22FEC"/>
    <w:rsid w:val="00E24C7D"/>
    <w:rsid w:val="00E320AB"/>
    <w:rsid w:val="00E324F8"/>
    <w:rsid w:val="00E36D82"/>
    <w:rsid w:val="00E42010"/>
    <w:rsid w:val="00E50878"/>
    <w:rsid w:val="00E570C7"/>
    <w:rsid w:val="00E656BC"/>
    <w:rsid w:val="00E71B19"/>
    <w:rsid w:val="00E85466"/>
    <w:rsid w:val="00E862E3"/>
    <w:rsid w:val="00E90009"/>
    <w:rsid w:val="00EA7DA2"/>
    <w:rsid w:val="00EB04C7"/>
    <w:rsid w:val="00EB1C4E"/>
    <w:rsid w:val="00EC39C3"/>
    <w:rsid w:val="00EE21AB"/>
    <w:rsid w:val="00EF1980"/>
    <w:rsid w:val="00F10DE4"/>
    <w:rsid w:val="00F301DE"/>
    <w:rsid w:val="00F46874"/>
    <w:rsid w:val="00F62246"/>
    <w:rsid w:val="00F65773"/>
    <w:rsid w:val="00F66453"/>
    <w:rsid w:val="00F667F5"/>
    <w:rsid w:val="00F843B4"/>
    <w:rsid w:val="00FA6227"/>
    <w:rsid w:val="00FA6D27"/>
    <w:rsid w:val="00FB436A"/>
    <w:rsid w:val="00FC1023"/>
    <w:rsid w:val="00FD57E3"/>
    <w:rsid w:val="00FD7542"/>
    <w:rsid w:val="00FD7A8F"/>
    <w:rsid w:val="00FE715B"/>
    <w:rsid w:val="00FF3469"/>
    <w:rsid w:val="00FF3D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30">
      <o:colormru v:ext="edit" colors="#fef2ed"/>
    </o:shapedefaults>
    <o:shapelayout v:ext="edit">
      <o:idmap v:ext="edit" data="1"/>
    </o:shapelayout>
  </w:shapeDefaults>
  <w:decimalSymbol w:val=","/>
  <w:listSeparator w:val=";"/>
  <w14:docId w14:val="1E769C2A"/>
  <w15:docId w15:val="{5468F1EF-36C7-4DA5-A1E1-0A8A0F78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744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40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074"/>
  </w:style>
  <w:style w:type="paragraph" w:styleId="Zpat">
    <w:name w:val="footer"/>
    <w:basedOn w:val="Normln"/>
    <w:link w:val="ZpatChar"/>
    <w:uiPriority w:val="99"/>
    <w:unhideWhenUsed/>
    <w:rsid w:val="002C4074"/>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074"/>
  </w:style>
  <w:style w:type="paragraph" w:styleId="Textbubliny">
    <w:name w:val="Balloon Text"/>
    <w:basedOn w:val="Normln"/>
    <w:link w:val="TextbublinyChar"/>
    <w:uiPriority w:val="99"/>
    <w:semiHidden/>
    <w:unhideWhenUsed/>
    <w:rsid w:val="002C40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4074"/>
    <w:rPr>
      <w:rFonts w:ascii="Tahoma" w:hAnsi="Tahoma" w:cs="Tahoma"/>
      <w:sz w:val="16"/>
      <w:szCs w:val="16"/>
    </w:rPr>
  </w:style>
  <w:style w:type="character" w:styleId="Hypertextovodkaz">
    <w:name w:val="Hyperlink"/>
    <w:basedOn w:val="Standardnpsmoodstavce"/>
    <w:uiPriority w:val="99"/>
    <w:unhideWhenUsed/>
    <w:rsid w:val="00603385"/>
    <w:rPr>
      <w:color w:val="0000FF" w:themeColor="hyperlink"/>
      <w:u w:val="single"/>
    </w:rPr>
  </w:style>
  <w:style w:type="paragraph" w:styleId="Textkomente">
    <w:name w:val="annotation text"/>
    <w:basedOn w:val="Normln"/>
    <w:link w:val="TextkomenteChar"/>
    <w:uiPriority w:val="99"/>
    <w:unhideWhenUsed/>
    <w:rsid w:val="00FA6227"/>
    <w:pPr>
      <w:spacing w:after="160" w:line="240" w:lineRule="auto"/>
    </w:pPr>
    <w:rPr>
      <w:sz w:val="20"/>
      <w:szCs w:val="20"/>
    </w:rPr>
  </w:style>
  <w:style w:type="character" w:customStyle="1" w:styleId="TextkomenteChar">
    <w:name w:val="Text komentáře Char"/>
    <w:basedOn w:val="Standardnpsmoodstavce"/>
    <w:link w:val="Textkomente"/>
    <w:uiPriority w:val="99"/>
    <w:rsid w:val="00FA6227"/>
    <w:rPr>
      <w:sz w:val="20"/>
      <w:szCs w:val="20"/>
    </w:rPr>
  </w:style>
  <w:style w:type="paragraph" w:styleId="Odstavecseseznamem">
    <w:name w:val="List Paragraph"/>
    <w:basedOn w:val="Normln"/>
    <w:uiPriority w:val="34"/>
    <w:qFormat/>
    <w:rsid w:val="00FD7542"/>
    <w:pPr>
      <w:ind w:left="720"/>
      <w:contextualSpacing/>
    </w:pPr>
  </w:style>
  <w:style w:type="character" w:styleId="Odkaznakoment">
    <w:name w:val="annotation reference"/>
    <w:basedOn w:val="Standardnpsmoodstavce"/>
    <w:uiPriority w:val="99"/>
    <w:semiHidden/>
    <w:unhideWhenUsed/>
    <w:rsid w:val="00B167CC"/>
    <w:rPr>
      <w:sz w:val="16"/>
      <w:szCs w:val="16"/>
    </w:rPr>
  </w:style>
  <w:style w:type="paragraph" w:styleId="Pedmtkomente">
    <w:name w:val="annotation subject"/>
    <w:basedOn w:val="Textkomente"/>
    <w:next w:val="Textkomente"/>
    <w:link w:val="PedmtkomenteChar"/>
    <w:uiPriority w:val="99"/>
    <w:semiHidden/>
    <w:unhideWhenUsed/>
    <w:rsid w:val="00B167CC"/>
    <w:pPr>
      <w:spacing w:after="200"/>
    </w:pPr>
    <w:rPr>
      <w:b/>
      <w:bCs/>
    </w:rPr>
  </w:style>
  <w:style w:type="character" w:customStyle="1" w:styleId="PedmtkomenteChar">
    <w:name w:val="Předmět komentáře Char"/>
    <w:basedOn w:val="TextkomenteChar"/>
    <w:link w:val="Pedmtkomente"/>
    <w:uiPriority w:val="99"/>
    <w:semiHidden/>
    <w:rsid w:val="00B167CC"/>
    <w:rPr>
      <w:b/>
      <w:bCs/>
      <w:sz w:val="20"/>
      <w:szCs w:val="20"/>
    </w:rPr>
  </w:style>
  <w:style w:type="paragraph" w:styleId="Normlnweb">
    <w:name w:val="Normal (Web)"/>
    <w:basedOn w:val="Normln"/>
    <w:uiPriority w:val="99"/>
    <w:unhideWhenUsed/>
    <w:rsid w:val="00A61D9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t">
    <w:name w:val="st"/>
    <w:basedOn w:val="Standardnpsmoodstavce"/>
    <w:rsid w:val="0021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5904">
      <w:bodyDiv w:val="1"/>
      <w:marLeft w:val="0"/>
      <w:marRight w:val="0"/>
      <w:marTop w:val="0"/>
      <w:marBottom w:val="0"/>
      <w:divBdr>
        <w:top w:val="none" w:sz="0" w:space="0" w:color="auto"/>
        <w:left w:val="none" w:sz="0" w:space="0" w:color="auto"/>
        <w:bottom w:val="none" w:sz="0" w:space="0" w:color="auto"/>
        <w:right w:val="none" w:sz="0" w:space="0" w:color="auto"/>
      </w:divBdr>
    </w:div>
    <w:div w:id="189026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mkcberoun.cz" TargetMode="External"/><Relationship Id="rId13" Type="http://schemas.openxmlformats.org/officeDocument/2006/relationships/hyperlink" Target="https://youtu.be/ftlP0T6scq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hboiu-DWig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arbora.duskova@fites.c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r4VCcHtyjM" TargetMode="External"/><Relationship Id="rId5" Type="http://schemas.openxmlformats.org/officeDocument/2006/relationships/webSettings" Target="webSettings.xml"/><Relationship Id="rId15" Type="http://schemas.openxmlformats.org/officeDocument/2006/relationships/hyperlink" Target="https://youtu.be/K09L9bcTZB0" TargetMode="External"/><Relationship Id="rId10" Type="http://schemas.openxmlformats.org/officeDocument/2006/relationships/hyperlink" Target="http://www.kinoberoun.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ytrilobit.cz" TargetMode="External"/><Relationship Id="rId14" Type="http://schemas.openxmlformats.org/officeDocument/2006/relationships/hyperlink" Target="https://youtu.be/D8LsbcALaw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35A14-4289-4295-AEAE-3652FDA6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1256</Words>
  <Characters>7412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DTP3</dc:creator>
  <cp:lastModifiedBy>Barbora Dušková</cp:lastModifiedBy>
  <cp:revision>71</cp:revision>
  <dcterms:created xsi:type="dcterms:W3CDTF">2019-01-09T16:07:00Z</dcterms:created>
  <dcterms:modified xsi:type="dcterms:W3CDTF">2019-01-14T13:52:00Z</dcterms:modified>
</cp:coreProperties>
</file>