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2C3F" w14:textId="77777777" w:rsidR="00E01080" w:rsidRDefault="00E01080" w:rsidP="00E55FFD">
      <w:pPr>
        <w:rPr>
          <w:rFonts w:eastAsia="Helvetica Neue" w:cstheme="minorHAnsi"/>
          <w:b/>
          <w:color w:val="auto"/>
          <w:sz w:val="28"/>
          <w:szCs w:val="28"/>
        </w:rPr>
      </w:pPr>
    </w:p>
    <w:p w14:paraId="332B354B" w14:textId="3212DBC6" w:rsidR="00E55FFD" w:rsidRPr="00963504" w:rsidRDefault="00E01080" w:rsidP="00E55FFD">
      <w:pPr>
        <w:rPr>
          <w:rFonts w:eastAsia="Helvetica Neue" w:cstheme="minorHAnsi"/>
          <w:b/>
          <w:color w:val="auto"/>
        </w:rPr>
      </w:pPr>
      <w:proofErr w:type="spellStart"/>
      <w:r w:rsidRPr="00963504">
        <w:rPr>
          <w:rFonts w:eastAsia="Helvetica Neue" w:cstheme="minorHAnsi"/>
          <w:b/>
          <w:color w:val="auto"/>
        </w:rPr>
        <w:t>Doll</w:t>
      </w:r>
      <w:proofErr w:type="spellEnd"/>
      <w:r w:rsidRPr="00963504">
        <w:rPr>
          <w:rFonts w:eastAsia="Helvetica Neue" w:cstheme="minorHAnsi"/>
          <w:b/>
          <w:color w:val="auto"/>
        </w:rPr>
        <w:t xml:space="preserve"> Prague – umělecké panenky, </w:t>
      </w:r>
      <w:proofErr w:type="spellStart"/>
      <w:r w:rsidRPr="00963504">
        <w:rPr>
          <w:rFonts w:eastAsia="Helvetica Neue" w:cstheme="minorHAnsi"/>
          <w:b/>
          <w:color w:val="auto"/>
        </w:rPr>
        <w:t>Teddy</w:t>
      </w:r>
      <w:proofErr w:type="spellEnd"/>
      <w:r w:rsidRPr="00963504">
        <w:rPr>
          <w:rFonts w:eastAsia="Helvetica Neue" w:cstheme="minorHAnsi"/>
          <w:b/>
          <w:color w:val="auto"/>
        </w:rPr>
        <w:t xml:space="preserve"> </w:t>
      </w:r>
      <w:proofErr w:type="spellStart"/>
      <w:r w:rsidRPr="00963504">
        <w:rPr>
          <w:rFonts w:eastAsia="Helvetica Neue" w:cstheme="minorHAnsi"/>
          <w:b/>
          <w:color w:val="auto"/>
        </w:rPr>
        <w:t>Bear</w:t>
      </w:r>
      <w:proofErr w:type="spellEnd"/>
      <w:r w:rsidRPr="00963504">
        <w:rPr>
          <w:rFonts w:eastAsia="Helvetica Neue" w:cstheme="minorHAnsi"/>
          <w:b/>
          <w:color w:val="auto"/>
        </w:rPr>
        <w:t>, loutky a marionety v adventní pohádkové Praze</w:t>
      </w:r>
      <w:r w:rsidR="00E9699B" w:rsidRPr="00963504">
        <w:rPr>
          <w:rFonts w:eastAsia="Helvetica Neue" w:cstheme="minorHAnsi"/>
          <w:b/>
          <w:color w:val="auto"/>
        </w:rPr>
        <w:t xml:space="preserve"> od 23. </w:t>
      </w:r>
      <w:r w:rsidR="00C7392E">
        <w:rPr>
          <w:rFonts w:eastAsia="Helvetica Neue" w:cstheme="minorHAnsi"/>
          <w:b/>
          <w:color w:val="auto"/>
        </w:rPr>
        <w:t>do</w:t>
      </w:r>
      <w:bookmarkStart w:id="0" w:name="_GoBack"/>
      <w:bookmarkEnd w:id="0"/>
      <w:r w:rsidR="00E9699B" w:rsidRPr="00963504">
        <w:rPr>
          <w:rFonts w:eastAsia="Helvetica Neue" w:cstheme="minorHAnsi"/>
          <w:b/>
          <w:color w:val="auto"/>
        </w:rPr>
        <w:t xml:space="preserve"> 25. listopadu 2018. </w:t>
      </w:r>
    </w:p>
    <w:p w14:paraId="70477657" w14:textId="337335AB" w:rsidR="00146AAD" w:rsidRPr="00BE00BD" w:rsidRDefault="00146AAD" w:rsidP="00E55FFD">
      <w:pPr>
        <w:rPr>
          <w:rFonts w:eastAsia="Helvetica Neue" w:cstheme="minorHAnsi"/>
          <w:b/>
          <w:i/>
          <w:color w:val="auto"/>
        </w:rPr>
      </w:pPr>
      <w:r w:rsidRPr="00BE00BD">
        <w:rPr>
          <w:rFonts w:eastAsia="Helvetica Neue" w:cstheme="minorHAnsi"/>
          <w:b/>
          <w:i/>
          <w:color w:val="auto"/>
        </w:rPr>
        <w:t>Téma letošní výstavy: Praha v období vrcholného středověku. Karel IV. – císař římský, král český, vévoda lucemburský</w:t>
      </w:r>
    </w:p>
    <w:p w14:paraId="442FF02E" w14:textId="77777777" w:rsidR="00704AE1" w:rsidRPr="00963504" w:rsidRDefault="00E01080" w:rsidP="00E01080">
      <w:pPr>
        <w:pStyle w:val="Odstavecseseznamem"/>
        <w:ind w:left="708"/>
        <w:rPr>
          <w:rStyle w:val="Siln"/>
          <w:rFonts w:cstheme="minorHAnsi"/>
          <w:color w:val="363636"/>
          <w:shd w:val="clear" w:color="auto" w:fill="FEFCFC"/>
        </w:rPr>
      </w:pPr>
      <w:r w:rsidRPr="00963504">
        <w:rPr>
          <w:rFonts w:cstheme="minorHAnsi"/>
          <w:color w:val="363636"/>
          <w:shd w:val="clear" w:color="auto" w:fill="FEFCFC"/>
        </w:rPr>
        <w:t>• Nádherná, pohádková výstava </w:t>
      </w:r>
      <w:r w:rsidRPr="00963504">
        <w:rPr>
          <w:rStyle w:val="Siln"/>
          <w:rFonts w:cstheme="minorHAnsi"/>
          <w:color w:val="363636"/>
          <w:shd w:val="clear" w:color="auto" w:fill="FEFCFC"/>
        </w:rPr>
        <w:t>na ploše 1100 m2</w:t>
      </w:r>
      <w:r w:rsidRPr="00963504">
        <w:rPr>
          <w:rFonts w:cstheme="minorHAnsi"/>
          <w:color w:val="363636"/>
          <w:shd w:val="clear" w:color="auto" w:fill="FEFCFC"/>
        </w:rPr>
        <w:t> s možností </w:t>
      </w:r>
      <w:r w:rsidRPr="00963504">
        <w:rPr>
          <w:rStyle w:val="Siln"/>
          <w:rFonts w:cstheme="minorHAnsi"/>
          <w:color w:val="363636"/>
          <w:shd w:val="clear" w:color="auto" w:fill="FEFCFC"/>
        </w:rPr>
        <w:t xml:space="preserve">přístupu pro vozíčkáře. </w:t>
      </w:r>
    </w:p>
    <w:p w14:paraId="5EE4F6EB" w14:textId="77777777" w:rsidR="00704AE1" w:rsidRPr="00963504" w:rsidRDefault="00E01080" w:rsidP="00E01080">
      <w:pPr>
        <w:pStyle w:val="Odstavecseseznamem"/>
        <w:ind w:left="708"/>
        <w:rPr>
          <w:rFonts w:cstheme="minorHAnsi"/>
          <w:color w:val="363636"/>
          <w:shd w:val="clear" w:color="auto" w:fill="FEFCFC"/>
        </w:rPr>
      </w:pPr>
      <w:r w:rsidRPr="00963504">
        <w:rPr>
          <w:rFonts w:cstheme="minorHAnsi"/>
          <w:color w:val="363636"/>
        </w:rPr>
        <w:br/>
      </w:r>
      <w:r w:rsidRPr="00963504">
        <w:rPr>
          <w:rFonts w:cstheme="minorHAnsi"/>
          <w:color w:val="363636"/>
          <w:shd w:val="clear" w:color="auto" w:fill="FEFCFC"/>
        </w:rPr>
        <w:t xml:space="preserve">• Profesionální </w:t>
      </w:r>
      <w:proofErr w:type="spellStart"/>
      <w:r w:rsidRPr="00963504">
        <w:rPr>
          <w:rFonts w:cstheme="minorHAnsi"/>
          <w:color w:val="363636"/>
          <w:shd w:val="clear" w:color="auto" w:fill="FEFCFC"/>
        </w:rPr>
        <w:t>panenkové</w:t>
      </w:r>
      <w:proofErr w:type="spellEnd"/>
      <w:r w:rsidRPr="00963504">
        <w:rPr>
          <w:rFonts w:cstheme="minorHAnsi"/>
          <w:color w:val="363636"/>
          <w:shd w:val="clear" w:color="auto" w:fill="FEFCFC"/>
        </w:rPr>
        <w:t> </w:t>
      </w:r>
      <w:r w:rsidRPr="00963504">
        <w:rPr>
          <w:rStyle w:val="Siln"/>
          <w:rFonts w:cstheme="minorHAnsi"/>
          <w:color w:val="363636"/>
          <w:shd w:val="clear" w:color="auto" w:fill="FEFCFC"/>
        </w:rPr>
        <w:t>umění z 40 zemí světa</w:t>
      </w:r>
      <w:r w:rsidRPr="00963504">
        <w:rPr>
          <w:rFonts w:cstheme="minorHAnsi"/>
          <w:color w:val="363636"/>
          <w:shd w:val="clear" w:color="auto" w:fill="FEFCFC"/>
        </w:rPr>
        <w:t> – státy Evropy, Japonsko, USA, Afrika, Korea, Nový Zéland.</w:t>
      </w:r>
    </w:p>
    <w:p w14:paraId="33CA7869" w14:textId="77777777" w:rsidR="00704AE1" w:rsidRPr="00963504" w:rsidRDefault="00E01080" w:rsidP="00E01080">
      <w:pPr>
        <w:pStyle w:val="Odstavecseseznamem"/>
        <w:ind w:left="708"/>
        <w:rPr>
          <w:rFonts w:cstheme="minorHAnsi"/>
          <w:color w:val="363636"/>
          <w:shd w:val="clear" w:color="auto" w:fill="FEFCFC"/>
        </w:rPr>
      </w:pPr>
      <w:r w:rsidRPr="00963504">
        <w:rPr>
          <w:rFonts w:cstheme="minorHAnsi"/>
          <w:color w:val="363636"/>
        </w:rPr>
        <w:br/>
      </w:r>
      <w:r w:rsidRPr="00963504">
        <w:rPr>
          <w:rFonts w:cstheme="minorHAnsi"/>
          <w:color w:val="363636"/>
          <w:shd w:val="clear" w:color="auto" w:fill="FEFCFC"/>
        </w:rPr>
        <w:t>• Umělecké </w:t>
      </w:r>
      <w:r w:rsidRPr="00963504">
        <w:rPr>
          <w:rStyle w:val="Siln"/>
          <w:rFonts w:cstheme="minorHAnsi"/>
          <w:color w:val="363636"/>
          <w:shd w:val="clear" w:color="auto" w:fill="FEFCFC"/>
        </w:rPr>
        <w:t>projekty českých loutkářů</w:t>
      </w:r>
      <w:r w:rsidRPr="00963504">
        <w:rPr>
          <w:rFonts w:cstheme="minorHAnsi"/>
          <w:color w:val="363636"/>
          <w:shd w:val="clear" w:color="auto" w:fill="FEFCFC"/>
        </w:rPr>
        <w:t> za účasti umělců z celého světa a stejně tak i mezinárodní umělecký </w:t>
      </w:r>
      <w:r w:rsidRPr="00963504">
        <w:rPr>
          <w:rStyle w:val="Siln"/>
          <w:rFonts w:cstheme="minorHAnsi"/>
          <w:color w:val="363636"/>
          <w:shd w:val="clear" w:color="auto" w:fill="FEFCFC"/>
        </w:rPr>
        <w:t>projekt animátorů,</w:t>
      </w:r>
      <w:r w:rsidRPr="00963504">
        <w:rPr>
          <w:rFonts w:cstheme="minorHAnsi"/>
          <w:color w:val="363636"/>
          <w:shd w:val="clear" w:color="auto" w:fill="FEFCFC"/>
        </w:rPr>
        <w:t xml:space="preserve"> doplněné kurzy řezbářství a zdarma kurzy animování filmu, které ocení nejen děti. </w:t>
      </w:r>
    </w:p>
    <w:p w14:paraId="5DE9FDBD" w14:textId="431B7D0B" w:rsidR="00704AE1" w:rsidRPr="00963504" w:rsidRDefault="00E01080" w:rsidP="00E01080">
      <w:pPr>
        <w:pStyle w:val="Odstavecseseznamem"/>
        <w:ind w:left="708"/>
        <w:rPr>
          <w:rFonts w:cstheme="minorHAnsi"/>
          <w:color w:val="363636"/>
          <w:shd w:val="clear" w:color="auto" w:fill="FEFCFC"/>
        </w:rPr>
      </w:pPr>
      <w:r w:rsidRPr="00963504">
        <w:rPr>
          <w:rFonts w:cstheme="minorHAnsi"/>
          <w:color w:val="363636"/>
        </w:rPr>
        <w:br/>
      </w:r>
      <w:r w:rsidRPr="00963504">
        <w:rPr>
          <w:rFonts w:cstheme="minorHAnsi"/>
          <w:color w:val="363636"/>
          <w:shd w:val="clear" w:color="auto" w:fill="FEFCFC"/>
        </w:rPr>
        <w:t>• </w:t>
      </w:r>
      <w:r w:rsidRPr="00963504">
        <w:rPr>
          <w:rStyle w:val="Siln"/>
          <w:rFonts w:cstheme="minorHAnsi"/>
          <w:color w:val="363636"/>
          <w:shd w:val="clear" w:color="auto" w:fill="FEFCFC"/>
        </w:rPr>
        <w:t>Zdarma prezentace</w:t>
      </w:r>
      <w:r w:rsidRPr="00963504">
        <w:rPr>
          <w:rFonts w:cstheme="minorHAnsi"/>
          <w:color w:val="363636"/>
          <w:shd w:val="clear" w:color="auto" w:fill="FEFCFC"/>
        </w:rPr>
        <w:t> technik tvorby umělců – členů NIADA (</w:t>
      </w:r>
      <w:proofErr w:type="spellStart"/>
      <w:r w:rsidRPr="00963504">
        <w:rPr>
          <w:rFonts w:cstheme="minorHAnsi"/>
          <w:color w:val="363636"/>
          <w:shd w:val="clear" w:color="auto" w:fill="FEFCFC"/>
        </w:rPr>
        <w:t>National</w:t>
      </w:r>
      <w:proofErr w:type="spellEnd"/>
      <w:r w:rsidRPr="00963504">
        <w:rPr>
          <w:rFonts w:cstheme="minorHAnsi"/>
          <w:color w:val="363636"/>
          <w:shd w:val="clear" w:color="auto" w:fill="FEFCFC"/>
        </w:rPr>
        <w:t xml:space="preserve"> Institute </w:t>
      </w:r>
      <w:proofErr w:type="spellStart"/>
      <w:r w:rsidRPr="00963504">
        <w:rPr>
          <w:rFonts w:cstheme="minorHAnsi"/>
          <w:color w:val="363636"/>
          <w:shd w:val="clear" w:color="auto" w:fill="FEFCFC"/>
        </w:rPr>
        <w:t>of</w:t>
      </w:r>
      <w:proofErr w:type="spellEnd"/>
      <w:r w:rsidRPr="00963504">
        <w:rPr>
          <w:rFonts w:cstheme="minorHAnsi"/>
          <w:color w:val="363636"/>
          <w:shd w:val="clear" w:color="auto" w:fill="FEFCFC"/>
        </w:rPr>
        <w:t xml:space="preserve"> </w:t>
      </w:r>
      <w:proofErr w:type="spellStart"/>
      <w:r w:rsidRPr="00963504">
        <w:rPr>
          <w:rFonts w:cstheme="minorHAnsi"/>
          <w:color w:val="363636"/>
          <w:shd w:val="clear" w:color="auto" w:fill="FEFCFC"/>
        </w:rPr>
        <w:t>American</w:t>
      </w:r>
      <w:proofErr w:type="spellEnd"/>
      <w:r w:rsidRPr="00963504">
        <w:rPr>
          <w:rFonts w:cstheme="minorHAnsi"/>
          <w:color w:val="363636"/>
          <w:shd w:val="clear" w:color="auto" w:fill="FEFCFC"/>
        </w:rPr>
        <w:t xml:space="preserve"> </w:t>
      </w:r>
      <w:proofErr w:type="spellStart"/>
      <w:r w:rsidRPr="00963504">
        <w:rPr>
          <w:rFonts w:cstheme="minorHAnsi"/>
          <w:color w:val="363636"/>
          <w:shd w:val="clear" w:color="auto" w:fill="FEFCFC"/>
        </w:rPr>
        <w:t>Doll</w:t>
      </w:r>
      <w:proofErr w:type="spellEnd"/>
      <w:r w:rsidRPr="00963504">
        <w:rPr>
          <w:rFonts w:cstheme="minorHAnsi"/>
          <w:color w:val="363636"/>
          <w:shd w:val="clear" w:color="auto" w:fill="FEFCFC"/>
        </w:rPr>
        <w:t xml:space="preserve"> </w:t>
      </w:r>
      <w:proofErr w:type="spellStart"/>
      <w:r w:rsidRPr="00963504">
        <w:rPr>
          <w:rFonts w:cstheme="minorHAnsi"/>
          <w:color w:val="363636"/>
          <w:shd w:val="clear" w:color="auto" w:fill="FEFCFC"/>
        </w:rPr>
        <w:t>Artists</w:t>
      </w:r>
      <w:proofErr w:type="spellEnd"/>
      <w:r w:rsidRPr="00963504">
        <w:rPr>
          <w:rFonts w:cstheme="minorHAnsi"/>
          <w:color w:val="363636"/>
          <w:shd w:val="clear" w:color="auto" w:fill="FEFCFC"/>
        </w:rPr>
        <w:t xml:space="preserve">) </w:t>
      </w:r>
      <w:hyperlink r:id="rId7" w:history="1">
        <w:r w:rsidR="00704AE1" w:rsidRPr="00963504">
          <w:rPr>
            <w:rStyle w:val="Hypertextovodkaz"/>
            <w:rFonts w:cstheme="minorHAnsi"/>
            <w:shd w:val="clear" w:color="auto" w:fill="FEFCFC"/>
          </w:rPr>
          <w:t>www.niada.org</w:t>
        </w:r>
      </w:hyperlink>
    </w:p>
    <w:p w14:paraId="560F2111" w14:textId="77777777" w:rsidR="00704AE1" w:rsidRPr="00963504" w:rsidRDefault="00E01080" w:rsidP="00E01080">
      <w:pPr>
        <w:pStyle w:val="Odstavecseseznamem"/>
        <w:ind w:left="708"/>
        <w:rPr>
          <w:rFonts w:cstheme="minorHAnsi"/>
          <w:color w:val="363636"/>
          <w:shd w:val="clear" w:color="auto" w:fill="FEFCFC"/>
        </w:rPr>
      </w:pPr>
      <w:r w:rsidRPr="00963504">
        <w:rPr>
          <w:rFonts w:cstheme="minorHAnsi"/>
          <w:color w:val="363636"/>
        </w:rPr>
        <w:br/>
      </w:r>
      <w:r w:rsidRPr="00963504">
        <w:rPr>
          <w:rFonts w:cstheme="minorHAnsi"/>
          <w:color w:val="363636"/>
          <w:shd w:val="clear" w:color="auto" w:fill="FEFCFC"/>
        </w:rPr>
        <w:t xml:space="preserve">• Poutavé ukázky českých uměleckých škol. </w:t>
      </w:r>
    </w:p>
    <w:p w14:paraId="174C0801" w14:textId="77777777" w:rsidR="00704AE1" w:rsidRPr="00963504" w:rsidRDefault="00E01080" w:rsidP="00E01080">
      <w:pPr>
        <w:pStyle w:val="Odstavecseseznamem"/>
        <w:ind w:left="708"/>
        <w:rPr>
          <w:rFonts w:cstheme="minorHAnsi"/>
          <w:color w:val="363636"/>
          <w:shd w:val="clear" w:color="auto" w:fill="FEFCFC"/>
        </w:rPr>
      </w:pPr>
      <w:r w:rsidRPr="00963504">
        <w:rPr>
          <w:rFonts w:cstheme="minorHAnsi"/>
          <w:color w:val="363636"/>
        </w:rPr>
        <w:br/>
      </w:r>
      <w:r w:rsidRPr="00963504">
        <w:rPr>
          <w:rFonts w:cstheme="minorHAnsi"/>
          <w:color w:val="363636"/>
          <w:shd w:val="clear" w:color="auto" w:fill="FEFCFC"/>
        </w:rPr>
        <w:t>• </w:t>
      </w:r>
      <w:r w:rsidRPr="00963504">
        <w:rPr>
          <w:rStyle w:val="Siln"/>
          <w:rFonts w:cstheme="minorHAnsi"/>
          <w:color w:val="363636"/>
          <w:shd w:val="clear" w:color="auto" w:fill="FEFCFC"/>
        </w:rPr>
        <w:t>Osobní účast více než 160 profesionálních umělců</w:t>
      </w:r>
      <w:r w:rsidRPr="00963504">
        <w:rPr>
          <w:rFonts w:cstheme="minorHAnsi"/>
          <w:color w:val="363636"/>
          <w:shd w:val="clear" w:color="auto" w:fill="FEFCFC"/>
        </w:rPr>
        <w:t xml:space="preserve"> v oboru uměleckých panenek a sběratelských medvědů </w:t>
      </w:r>
      <w:proofErr w:type="spellStart"/>
      <w:r w:rsidRPr="00963504">
        <w:rPr>
          <w:rFonts w:cstheme="minorHAnsi"/>
          <w:color w:val="363636"/>
          <w:shd w:val="clear" w:color="auto" w:fill="FEFCFC"/>
        </w:rPr>
        <w:t>Teddy</w:t>
      </w:r>
      <w:proofErr w:type="spellEnd"/>
      <w:r w:rsidRPr="00963504">
        <w:rPr>
          <w:rFonts w:cstheme="minorHAnsi"/>
          <w:color w:val="363636"/>
          <w:shd w:val="clear" w:color="auto" w:fill="FEFCFC"/>
        </w:rPr>
        <w:t xml:space="preserve">. </w:t>
      </w:r>
    </w:p>
    <w:p w14:paraId="3D5193A3" w14:textId="77777777" w:rsidR="00704AE1" w:rsidRPr="00963504" w:rsidRDefault="00E01080" w:rsidP="00E01080">
      <w:pPr>
        <w:pStyle w:val="Odstavecseseznamem"/>
        <w:ind w:left="708"/>
        <w:rPr>
          <w:rFonts w:cstheme="minorHAnsi"/>
          <w:color w:val="363636"/>
          <w:shd w:val="clear" w:color="auto" w:fill="FEFCFC"/>
        </w:rPr>
      </w:pPr>
      <w:r w:rsidRPr="00963504">
        <w:rPr>
          <w:rFonts w:cstheme="minorHAnsi"/>
          <w:color w:val="363636"/>
        </w:rPr>
        <w:br/>
      </w:r>
      <w:r w:rsidRPr="00963504">
        <w:rPr>
          <w:rFonts w:cstheme="minorHAnsi"/>
          <w:color w:val="363636"/>
          <w:shd w:val="clear" w:color="auto" w:fill="FEFCFC"/>
        </w:rPr>
        <w:t>• Mistrovské </w:t>
      </w:r>
      <w:r w:rsidRPr="00963504">
        <w:rPr>
          <w:rStyle w:val="Siln"/>
          <w:rFonts w:cstheme="minorHAnsi"/>
          <w:color w:val="363636"/>
          <w:shd w:val="clear" w:color="auto" w:fill="FEFCFC"/>
        </w:rPr>
        <w:t>kurzy</w:t>
      </w:r>
      <w:r w:rsidRPr="00963504">
        <w:rPr>
          <w:rFonts w:cstheme="minorHAnsi"/>
          <w:color w:val="363636"/>
          <w:shd w:val="clear" w:color="auto" w:fill="FEFCFC"/>
        </w:rPr>
        <w:t xml:space="preserve"> špičkových lektorů známých jmen, zaměřené jak pro úplné amatéry, tak profesionály. </w:t>
      </w:r>
    </w:p>
    <w:p w14:paraId="0C3B5AD0" w14:textId="77777777" w:rsidR="00704AE1" w:rsidRPr="00963504" w:rsidRDefault="00E01080" w:rsidP="00E01080">
      <w:pPr>
        <w:pStyle w:val="Odstavecseseznamem"/>
        <w:ind w:left="708"/>
        <w:rPr>
          <w:rFonts w:cstheme="minorHAnsi"/>
          <w:color w:val="363636"/>
          <w:shd w:val="clear" w:color="auto" w:fill="FEFCFC"/>
        </w:rPr>
      </w:pPr>
      <w:r w:rsidRPr="00963504">
        <w:rPr>
          <w:rFonts w:cstheme="minorHAnsi"/>
          <w:color w:val="363636"/>
        </w:rPr>
        <w:br/>
      </w:r>
      <w:r w:rsidRPr="00963504">
        <w:rPr>
          <w:rFonts w:cstheme="minorHAnsi"/>
          <w:color w:val="363636"/>
          <w:shd w:val="clear" w:color="auto" w:fill="FEFCFC"/>
        </w:rPr>
        <w:t>• Dvě mezinárodní </w:t>
      </w:r>
      <w:r w:rsidRPr="00963504">
        <w:rPr>
          <w:rStyle w:val="Siln"/>
          <w:rFonts w:cstheme="minorHAnsi"/>
          <w:color w:val="363636"/>
          <w:shd w:val="clear" w:color="auto" w:fill="FEFCFC"/>
        </w:rPr>
        <w:t>umělecké soutěže</w:t>
      </w:r>
      <w:r w:rsidRPr="00963504">
        <w:rPr>
          <w:rFonts w:cstheme="minorHAnsi"/>
          <w:color w:val="363636"/>
          <w:shd w:val="clear" w:color="auto" w:fill="FEFCFC"/>
        </w:rPr>
        <w:t xml:space="preserve"> Art </w:t>
      </w:r>
      <w:proofErr w:type="spellStart"/>
      <w:r w:rsidRPr="00963504">
        <w:rPr>
          <w:rFonts w:cstheme="minorHAnsi"/>
          <w:color w:val="363636"/>
          <w:shd w:val="clear" w:color="auto" w:fill="FEFCFC"/>
        </w:rPr>
        <w:t>Doll</w:t>
      </w:r>
      <w:proofErr w:type="spellEnd"/>
      <w:r w:rsidRPr="00963504">
        <w:rPr>
          <w:rFonts w:cstheme="minorHAnsi"/>
          <w:color w:val="363636"/>
          <w:shd w:val="clear" w:color="auto" w:fill="FEFCFC"/>
        </w:rPr>
        <w:t xml:space="preserve"> Prague a </w:t>
      </w:r>
      <w:proofErr w:type="spellStart"/>
      <w:r w:rsidRPr="00963504">
        <w:rPr>
          <w:rFonts w:cstheme="minorHAnsi"/>
          <w:color w:val="363636"/>
          <w:shd w:val="clear" w:color="auto" w:fill="FEFCFC"/>
        </w:rPr>
        <w:t>Teddy</w:t>
      </w:r>
      <w:proofErr w:type="spellEnd"/>
      <w:r w:rsidRPr="00963504">
        <w:rPr>
          <w:rFonts w:cstheme="minorHAnsi"/>
          <w:color w:val="363636"/>
          <w:shd w:val="clear" w:color="auto" w:fill="FEFCFC"/>
        </w:rPr>
        <w:t xml:space="preserve"> </w:t>
      </w:r>
      <w:proofErr w:type="spellStart"/>
      <w:r w:rsidRPr="00963504">
        <w:rPr>
          <w:rFonts w:cstheme="minorHAnsi"/>
          <w:color w:val="363636"/>
          <w:shd w:val="clear" w:color="auto" w:fill="FEFCFC"/>
        </w:rPr>
        <w:t>Bear</w:t>
      </w:r>
      <w:proofErr w:type="spellEnd"/>
      <w:r w:rsidRPr="00963504">
        <w:rPr>
          <w:rFonts w:cstheme="minorHAnsi"/>
          <w:color w:val="363636"/>
          <w:shd w:val="clear" w:color="auto" w:fill="FEFCFC"/>
        </w:rPr>
        <w:t xml:space="preserve"> Prague s profesionální odbornou porotou a soutěž s cenami pro návštěvníky. </w:t>
      </w:r>
    </w:p>
    <w:p w14:paraId="0F68FB34" w14:textId="77777777" w:rsidR="00704AE1" w:rsidRPr="00963504" w:rsidRDefault="00E01080" w:rsidP="00E01080">
      <w:pPr>
        <w:pStyle w:val="Odstavecseseznamem"/>
        <w:ind w:left="708"/>
        <w:rPr>
          <w:rFonts w:cstheme="minorHAnsi"/>
          <w:color w:val="363636"/>
          <w:shd w:val="clear" w:color="auto" w:fill="FEFCFC"/>
        </w:rPr>
      </w:pPr>
      <w:r w:rsidRPr="00963504">
        <w:rPr>
          <w:rFonts w:cstheme="minorHAnsi"/>
          <w:color w:val="363636"/>
        </w:rPr>
        <w:br/>
      </w:r>
      <w:r w:rsidRPr="00963504">
        <w:rPr>
          <w:rFonts w:cstheme="minorHAnsi"/>
          <w:color w:val="363636"/>
          <w:shd w:val="clear" w:color="auto" w:fill="FEFCFC"/>
        </w:rPr>
        <w:t>• </w:t>
      </w:r>
      <w:r w:rsidRPr="00963504">
        <w:rPr>
          <w:rStyle w:val="Siln"/>
          <w:rFonts w:cstheme="minorHAnsi"/>
          <w:color w:val="363636"/>
          <w:shd w:val="clear" w:color="auto" w:fill="FEFCFC"/>
        </w:rPr>
        <w:t>Charitativní projekt</w:t>
      </w:r>
      <w:r w:rsidRPr="00963504">
        <w:rPr>
          <w:rFonts w:cstheme="minorHAnsi"/>
          <w:color w:val="363636"/>
          <w:shd w:val="clear" w:color="auto" w:fill="FEFCFC"/>
        </w:rPr>
        <w:t xml:space="preserve"> na podporu Domů se zvýšenou péčí – s možností zakoupení výrobků z jejich uměleckých dílen. </w:t>
      </w:r>
    </w:p>
    <w:p w14:paraId="5E5865A9" w14:textId="77777777" w:rsidR="00704AE1" w:rsidRPr="00963504" w:rsidRDefault="00E01080" w:rsidP="00E01080">
      <w:pPr>
        <w:pStyle w:val="Odstavecseseznamem"/>
        <w:ind w:left="708"/>
        <w:rPr>
          <w:rFonts w:cstheme="minorHAnsi"/>
          <w:color w:val="363636"/>
          <w:shd w:val="clear" w:color="auto" w:fill="FEFCFC"/>
        </w:rPr>
      </w:pPr>
      <w:r w:rsidRPr="00963504">
        <w:rPr>
          <w:rFonts w:cstheme="minorHAnsi"/>
          <w:color w:val="363636"/>
        </w:rPr>
        <w:br/>
      </w:r>
      <w:r w:rsidRPr="00963504">
        <w:rPr>
          <w:rFonts w:cstheme="minorHAnsi"/>
          <w:color w:val="363636"/>
          <w:shd w:val="clear" w:color="auto" w:fill="FEFCFC"/>
        </w:rPr>
        <w:t>• </w:t>
      </w:r>
      <w:r w:rsidRPr="00963504">
        <w:rPr>
          <w:rStyle w:val="Siln"/>
          <w:rFonts w:cstheme="minorHAnsi"/>
          <w:color w:val="363636"/>
          <w:shd w:val="clear" w:color="auto" w:fill="FEFCFC"/>
        </w:rPr>
        <w:t>Obchodní zóna</w:t>
      </w:r>
      <w:r w:rsidRPr="00963504">
        <w:rPr>
          <w:rFonts w:cstheme="minorHAnsi"/>
          <w:color w:val="363636"/>
          <w:shd w:val="clear" w:color="auto" w:fill="FEFCFC"/>
        </w:rPr>
        <w:t xml:space="preserve">, kde je možné si nakoupit jak drobné umělecké předměty, dárky na Vánoce, tak i materiály pro vlastní tvoření. </w:t>
      </w:r>
    </w:p>
    <w:p w14:paraId="5612D904" w14:textId="77777777" w:rsidR="00704AE1" w:rsidRPr="00963504" w:rsidRDefault="00704AE1" w:rsidP="00E01080">
      <w:pPr>
        <w:pStyle w:val="Odstavecseseznamem"/>
        <w:ind w:left="708"/>
        <w:rPr>
          <w:rFonts w:cstheme="minorHAnsi"/>
          <w:color w:val="363636"/>
        </w:rPr>
      </w:pPr>
    </w:p>
    <w:p w14:paraId="56196DC4" w14:textId="77777777" w:rsidR="00704AE1" w:rsidRPr="00963504" w:rsidRDefault="00704AE1" w:rsidP="00E01080">
      <w:pPr>
        <w:pStyle w:val="Odstavecseseznamem"/>
        <w:ind w:left="708"/>
        <w:rPr>
          <w:rFonts w:cstheme="minorHAnsi"/>
          <w:color w:val="363636"/>
        </w:rPr>
      </w:pPr>
    </w:p>
    <w:p w14:paraId="5DE00D63" w14:textId="1B318563" w:rsidR="00E01080" w:rsidRPr="00BE00BD" w:rsidRDefault="00E01080" w:rsidP="00E01080">
      <w:pPr>
        <w:pStyle w:val="Odstavecseseznamem"/>
        <w:ind w:left="708"/>
        <w:rPr>
          <w:rStyle w:val="Siln"/>
          <w:rFonts w:cstheme="minorHAnsi"/>
          <w:b w:val="0"/>
          <w:color w:val="363636"/>
          <w:shd w:val="clear" w:color="auto" w:fill="FEFCFC"/>
        </w:rPr>
      </w:pPr>
      <w:r w:rsidRPr="00963504">
        <w:rPr>
          <w:rFonts w:cstheme="minorHAnsi"/>
          <w:color w:val="363636"/>
        </w:rPr>
        <w:lastRenderedPageBreak/>
        <w:br/>
      </w:r>
      <w:r w:rsidRPr="00963504">
        <w:rPr>
          <w:rFonts w:cstheme="minorHAnsi"/>
          <w:color w:val="363636"/>
          <w:shd w:val="clear" w:color="auto" w:fill="FEFCFC"/>
        </w:rPr>
        <w:t>• Výstava je určena jak obdivovatelům umění, sběratelům a investorům, tak široké veřejnosti</w:t>
      </w:r>
      <w:r w:rsidR="00963504">
        <w:rPr>
          <w:rFonts w:cstheme="minorHAnsi"/>
          <w:color w:val="363636"/>
          <w:shd w:val="clear" w:color="auto" w:fill="FEFCFC"/>
        </w:rPr>
        <w:t xml:space="preserve"> (</w:t>
      </w:r>
      <w:r w:rsidRPr="00963504">
        <w:rPr>
          <w:rFonts w:cstheme="minorHAnsi"/>
          <w:color w:val="363636"/>
          <w:shd w:val="clear" w:color="auto" w:fill="FEFCFC"/>
        </w:rPr>
        <w:t>rodinám s dětmi, seniorům, studentům</w:t>
      </w:r>
      <w:r w:rsidR="00963504">
        <w:rPr>
          <w:rFonts w:cstheme="minorHAnsi"/>
          <w:color w:val="363636"/>
          <w:shd w:val="clear" w:color="auto" w:fill="FEFCFC"/>
        </w:rPr>
        <w:t>..</w:t>
      </w:r>
      <w:r w:rsidRPr="00963504">
        <w:rPr>
          <w:rFonts w:cstheme="minorHAnsi"/>
          <w:color w:val="363636"/>
          <w:shd w:val="clear" w:color="auto" w:fill="FEFCFC"/>
        </w:rPr>
        <w:t>.</w:t>
      </w:r>
      <w:r w:rsidR="00963504">
        <w:rPr>
          <w:rFonts w:cstheme="minorHAnsi"/>
          <w:color w:val="363636"/>
          <w:shd w:val="clear" w:color="auto" w:fill="FEFCFC"/>
        </w:rPr>
        <w:t>)</w:t>
      </w:r>
      <w:r w:rsidRPr="00963504">
        <w:rPr>
          <w:rFonts w:cstheme="minorHAnsi"/>
          <w:color w:val="363636"/>
          <w:shd w:val="clear" w:color="auto" w:fill="FEFCFC"/>
        </w:rPr>
        <w:t xml:space="preserve"> </w:t>
      </w:r>
      <w:r w:rsidRPr="00BE00BD">
        <w:rPr>
          <w:rFonts w:cstheme="minorHAnsi"/>
          <w:color w:val="363636"/>
          <w:shd w:val="clear" w:color="auto" w:fill="FEFCFC"/>
        </w:rPr>
        <w:t>Možnost</w:t>
      </w:r>
      <w:r w:rsidRPr="00BE00BD">
        <w:rPr>
          <w:rFonts w:cstheme="minorHAnsi"/>
          <w:b/>
          <w:color w:val="363636"/>
          <w:shd w:val="clear" w:color="auto" w:fill="FEFCFC"/>
        </w:rPr>
        <w:t> </w:t>
      </w:r>
      <w:r w:rsidRPr="00BE00BD">
        <w:rPr>
          <w:rStyle w:val="Siln"/>
          <w:rFonts w:cstheme="minorHAnsi"/>
          <w:b w:val="0"/>
          <w:color w:val="363636"/>
          <w:shd w:val="clear" w:color="auto" w:fill="FEFCFC"/>
        </w:rPr>
        <w:t xml:space="preserve">občerstvení na místě po celý den. </w:t>
      </w:r>
    </w:p>
    <w:p w14:paraId="51812072" w14:textId="553AFE33" w:rsidR="00704AE1" w:rsidRPr="00963504" w:rsidRDefault="00704AE1" w:rsidP="00E01080">
      <w:pPr>
        <w:pStyle w:val="Odstavecseseznamem"/>
        <w:ind w:left="708"/>
        <w:rPr>
          <w:rStyle w:val="Siln"/>
          <w:rFonts w:eastAsia="Helvetica Neue" w:cstheme="minorHAnsi"/>
          <w:b w:val="0"/>
          <w:bCs w:val="0"/>
          <w:color w:val="auto"/>
        </w:rPr>
      </w:pPr>
    </w:p>
    <w:p w14:paraId="2F6CE861" w14:textId="57836979" w:rsidR="00BE00BD" w:rsidRDefault="00704AE1" w:rsidP="00963504">
      <w:pPr>
        <w:pStyle w:val="Odstavecseseznamem"/>
        <w:ind w:left="708"/>
        <w:rPr>
          <w:rFonts w:cstheme="minorHAnsi"/>
          <w:color w:val="363636"/>
          <w:shd w:val="clear" w:color="auto" w:fill="FEFCFC"/>
        </w:rPr>
      </w:pPr>
      <w:r w:rsidRPr="00963504">
        <w:rPr>
          <w:rFonts w:cstheme="minorHAnsi"/>
          <w:color w:val="363636"/>
          <w:shd w:val="clear" w:color="auto" w:fill="FEFCFC"/>
        </w:rPr>
        <w:t xml:space="preserve">• Pro návštěvníky: </w:t>
      </w:r>
      <w:proofErr w:type="spellStart"/>
      <w:r w:rsidRPr="00963504">
        <w:rPr>
          <w:rFonts w:cstheme="minorHAnsi"/>
          <w:color w:val="363636"/>
          <w:shd w:val="clear" w:color="auto" w:fill="FEFCFC"/>
        </w:rPr>
        <w:t>Doll</w:t>
      </w:r>
      <w:proofErr w:type="spellEnd"/>
      <w:r w:rsidRPr="00963504">
        <w:rPr>
          <w:rFonts w:cstheme="minorHAnsi"/>
          <w:color w:val="363636"/>
          <w:shd w:val="clear" w:color="auto" w:fill="FEFCFC"/>
        </w:rPr>
        <w:t xml:space="preserve"> Prague, Slovanský </w:t>
      </w:r>
      <w:r w:rsidR="00E9699B" w:rsidRPr="00963504">
        <w:rPr>
          <w:rFonts w:cstheme="minorHAnsi"/>
          <w:color w:val="363636"/>
          <w:shd w:val="clear" w:color="auto" w:fill="FEFCFC"/>
        </w:rPr>
        <w:t xml:space="preserve">dům, Na Příkopě 22, Praha </w:t>
      </w:r>
      <w:r w:rsidR="00963504" w:rsidRPr="00963504">
        <w:rPr>
          <w:rFonts w:cstheme="minorHAnsi"/>
          <w:color w:val="363636"/>
          <w:shd w:val="clear" w:color="auto" w:fill="FEFCFC"/>
        </w:rPr>
        <w:t>1, otevřeno</w:t>
      </w:r>
      <w:r w:rsidR="00BE00BD">
        <w:rPr>
          <w:rFonts w:cstheme="minorHAnsi"/>
          <w:color w:val="363636"/>
          <w:shd w:val="clear" w:color="auto" w:fill="FEFCFC"/>
        </w:rPr>
        <w:t xml:space="preserve">: </w:t>
      </w:r>
    </w:p>
    <w:p w14:paraId="72E90627" w14:textId="09F224B7" w:rsidR="00963504" w:rsidRPr="00BE00BD" w:rsidRDefault="00963504" w:rsidP="00BE00BD">
      <w:pPr>
        <w:pStyle w:val="Odstavecseseznamem"/>
        <w:ind w:left="708"/>
        <w:rPr>
          <w:rFonts w:cstheme="minorHAnsi"/>
          <w:color w:val="363636"/>
          <w:shd w:val="clear" w:color="auto" w:fill="FEFCFC"/>
        </w:rPr>
      </w:pPr>
      <w:r w:rsidRPr="00963504">
        <w:rPr>
          <w:rFonts w:cstheme="minorHAnsi"/>
          <w:color w:val="363636"/>
          <w:shd w:val="clear" w:color="auto" w:fill="FEFCFC"/>
        </w:rPr>
        <w:t xml:space="preserve">pátek: 12.00 – 20.00 (v pátek studenti vstup zdarma), sobota: 9.00 – 20.00, </w:t>
      </w:r>
      <w:r w:rsidRPr="00BE00BD">
        <w:rPr>
          <w:rFonts w:cstheme="minorHAnsi"/>
          <w:color w:val="363636"/>
          <w:shd w:val="clear" w:color="auto" w:fill="FEFCFC"/>
        </w:rPr>
        <w:t>neděle: 9.00 – 18.30</w:t>
      </w:r>
    </w:p>
    <w:p w14:paraId="35230C07" w14:textId="1C912649" w:rsidR="00963504" w:rsidRPr="00963504" w:rsidRDefault="00963504" w:rsidP="00963504">
      <w:pPr>
        <w:pStyle w:val="Odstavecseseznamem"/>
        <w:ind w:left="708"/>
        <w:rPr>
          <w:rStyle w:val="Siln"/>
          <w:rFonts w:cstheme="minorHAnsi"/>
          <w:b w:val="0"/>
          <w:bCs w:val="0"/>
          <w:color w:val="363636"/>
          <w:shd w:val="clear" w:color="auto" w:fill="FEFCFC"/>
        </w:rPr>
      </w:pPr>
    </w:p>
    <w:p w14:paraId="5ADC9B7A" w14:textId="7B1A5700" w:rsidR="00963504" w:rsidRPr="00963504" w:rsidRDefault="00963504" w:rsidP="00963504">
      <w:pPr>
        <w:pStyle w:val="Odstavecseseznamem"/>
        <w:ind w:left="708"/>
        <w:rPr>
          <w:rStyle w:val="Siln"/>
          <w:rFonts w:cstheme="minorHAnsi"/>
          <w:b w:val="0"/>
          <w:bCs w:val="0"/>
          <w:color w:val="363636"/>
          <w:shd w:val="clear" w:color="auto" w:fill="FEFCFC"/>
        </w:rPr>
      </w:pPr>
      <w:r w:rsidRPr="00963504">
        <w:rPr>
          <w:rFonts w:cstheme="minorHAnsi"/>
          <w:color w:val="363636"/>
          <w:shd w:val="clear" w:color="auto" w:fill="FEFCFC"/>
        </w:rPr>
        <w:t xml:space="preserve">• Vstupné základní 180 Kč, snížené (senioři, tělesně postižení, děti a studenti) 110 Kč, rodinné 450 Kč. Děti do 10 let zdarma. </w:t>
      </w:r>
      <w:r w:rsidR="00BE00BD">
        <w:rPr>
          <w:rFonts w:cstheme="minorHAnsi"/>
          <w:color w:val="363636"/>
          <w:shd w:val="clear" w:color="auto" w:fill="FEFCFC"/>
        </w:rPr>
        <w:t xml:space="preserve">Více informací na </w:t>
      </w:r>
      <w:hyperlink r:id="rId8" w:history="1">
        <w:r w:rsidR="00BE00BD" w:rsidRPr="000D10FA">
          <w:rPr>
            <w:rStyle w:val="Hypertextovodkaz"/>
            <w:rFonts w:cstheme="minorHAnsi"/>
            <w:shd w:val="clear" w:color="auto" w:fill="FEFCFC"/>
          </w:rPr>
          <w:t>www.dollprague.com</w:t>
        </w:r>
      </w:hyperlink>
      <w:r w:rsidR="00BE00BD">
        <w:rPr>
          <w:rFonts w:cstheme="minorHAnsi"/>
          <w:color w:val="363636"/>
          <w:shd w:val="clear" w:color="auto" w:fill="FEFCFC"/>
        </w:rPr>
        <w:t xml:space="preserve"> </w:t>
      </w:r>
    </w:p>
    <w:p w14:paraId="07768BC6" w14:textId="77777777" w:rsidR="00963504" w:rsidRPr="00963504" w:rsidRDefault="00963504" w:rsidP="00963504">
      <w:pPr>
        <w:pStyle w:val="Odstavecseseznamem"/>
        <w:ind w:left="708"/>
        <w:rPr>
          <w:rStyle w:val="Siln"/>
          <w:rFonts w:ascii="Helvetica" w:hAnsi="Helvetica"/>
          <w:b w:val="0"/>
          <w:bCs w:val="0"/>
          <w:color w:val="363636"/>
          <w:shd w:val="clear" w:color="auto" w:fill="FEFCFC"/>
        </w:rPr>
      </w:pPr>
    </w:p>
    <w:p w14:paraId="1844AFDE" w14:textId="77777777" w:rsidR="00704AE1" w:rsidRPr="00E01080" w:rsidRDefault="00704AE1" w:rsidP="00E01080">
      <w:pPr>
        <w:pStyle w:val="Odstavecseseznamem"/>
        <w:ind w:left="708"/>
        <w:rPr>
          <w:rStyle w:val="Siln"/>
          <w:rFonts w:eastAsia="Helvetica Neue" w:cstheme="minorHAnsi"/>
          <w:b w:val="0"/>
          <w:bCs w:val="0"/>
          <w:color w:val="auto"/>
        </w:rPr>
      </w:pPr>
    </w:p>
    <w:p w14:paraId="5ABFEC89" w14:textId="04D08981" w:rsidR="003D26EC" w:rsidRPr="009D4409" w:rsidRDefault="00ED2D8C" w:rsidP="003764D9">
      <w:pPr>
        <w:rPr>
          <w:color w:val="auto"/>
        </w:rPr>
      </w:pPr>
      <w:r>
        <w:rPr>
          <w:rFonts w:eastAsia="Helvetica Neue" w:cstheme="minorHAnsi"/>
          <w:b/>
          <w:color w:val="auto"/>
        </w:rPr>
        <w:br/>
      </w:r>
    </w:p>
    <w:sectPr w:rsidR="003D26EC" w:rsidRPr="009D44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68148" w14:textId="77777777" w:rsidR="0024575F" w:rsidRDefault="0024575F" w:rsidP="00C70BE4">
      <w:pPr>
        <w:spacing w:after="0" w:line="240" w:lineRule="auto"/>
      </w:pPr>
      <w:r>
        <w:separator/>
      </w:r>
    </w:p>
  </w:endnote>
  <w:endnote w:type="continuationSeparator" w:id="0">
    <w:p w14:paraId="70A8A64F" w14:textId="77777777" w:rsidR="0024575F" w:rsidRDefault="0024575F" w:rsidP="00C7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57EF7" w14:textId="77777777" w:rsidR="00E01080" w:rsidRPr="007E6E90" w:rsidRDefault="00E01080" w:rsidP="00E01080">
    <w:pPr>
      <w:pStyle w:val="Zkladntext2"/>
      <w:spacing w:before="200" w:line="276" w:lineRule="auto"/>
      <w:ind w:right="360"/>
      <w:jc w:val="center"/>
      <w:rPr>
        <w:rFonts w:ascii="Verdana" w:hAnsi="Verdana" w:cs="Arial"/>
        <w:b/>
        <w:bCs/>
        <w:sz w:val="20"/>
        <w:szCs w:val="20"/>
      </w:rPr>
    </w:pPr>
    <w:r>
      <w:rPr>
        <w:rFonts w:ascii="Verdana" w:hAnsi="Verdana" w:cs="Arial"/>
        <w:b/>
        <w:bCs/>
        <w:sz w:val="20"/>
        <w:szCs w:val="20"/>
      </w:rPr>
      <w:t>Kontakt pro média</w:t>
    </w:r>
    <w:r w:rsidRPr="007E6E90">
      <w:rPr>
        <w:rFonts w:ascii="Verdana" w:hAnsi="Verdana" w:cs="Arial"/>
        <w:b/>
        <w:bCs/>
        <w:sz w:val="20"/>
        <w:szCs w:val="20"/>
      </w:rPr>
      <w:t>:</w:t>
    </w:r>
  </w:p>
  <w:p w14:paraId="57C08613" w14:textId="27449C9A" w:rsidR="00A61892" w:rsidRPr="00E01080" w:rsidRDefault="00E01080" w:rsidP="00E01080">
    <w:pPr>
      <w:pStyle w:val="Zpat"/>
    </w:pPr>
    <w:r>
      <w:rPr>
        <w:rFonts w:ascii="Verdana" w:hAnsi="Verdana" w:cs="Arial"/>
        <w:sz w:val="20"/>
        <w:szCs w:val="20"/>
      </w:rPr>
      <w:t>Vendula Pěrušková</w:t>
    </w:r>
    <w:r w:rsidRPr="00002EE8">
      <w:rPr>
        <w:rFonts w:ascii="Verdana" w:hAnsi="Verdana" w:cs="Arial"/>
        <w:sz w:val="20"/>
        <w:szCs w:val="20"/>
      </w:rPr>
      <w:t>, 7</w:t>
    </w:r>
    <w:r>
      <w:rPr>
        <w:rFonts w:ascii="Verdana" w:hAnsi="Verdana" w:cs="Arial"/>
        <w:sz w:val="20"/>
        <w:szCs w:val="20"/>
      </w:rPr>
      <w:t>24 942 226</w:t>
    </w:r>
    <w:r w:rsidRPr="00002EE8">
      <w:rPr>
        <w:rFonts w:ascii="Verdana" w:hAnsi="Verdana" w:cs="Arial"/>
        <w:sz w:val="20"/>
        <w:szCs w:val="20"/>
      </w:rPr>
      <w:t xml:space="preserve">, BIG FISH &amp; CO., s.r.o., </w:t>
    </w:r>
    <w:hyperlink r:id="rId1" w:history="1">
      <w:r w:rsidRPr="000D10FA">
        <w:rPr>
          <w:rStyle w:val="Hypertextovodkaz"/>
          <w:rFonts w:ascii="Verdana" w:hAnsi="Verdana" w:cs="Arial"/>
          <w:sz w:val="20"/>
          <w:szCs w:val="20"/>
        </w:rPr>
        <w:t>vendula.peruskova@bfco.cz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40591" w14:textId="77777777" w:rsidR="0024575F" w:rsidRDefault="0024575F" w:rsidP="00C70BE4">
      <w:pPr>
        <w:spacing w:after="0" w:line="240" w:lineRule="auto"/>
      </w:pPr>
      <w:r>
        <w:separator/>
      </w:r>
    </w:p>
  </w:footnote>
  <w:footnote w:type="continuationSeparator" w:id="0">
    <w:p w14:paraId="1D7AD898" w14:textId="77777777" w:rsidR="0024575F" w:rsidRDefault="0024575F" w:rsidP="00C7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F865" w14:textId="3DA5AF88" w:rsidR="0076076B" w:rsidRDefault="00E01080" w:rsidP="0076076B">
    <w:pPr>
      <w:pStyle w:val="Zhlav"/>
      <w:rPr>
        <w:color w:val="8496B0" w:themeColor="text2" w:themeTint="99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24B7590" wp14:editId="12E0768D">
          <wp:simplePos x="0" y="0"/>
          <wp:positionH relativeFrom="column">
            <wp:posOffset>4796155</wp:posOffset>
          </wp:positionH>
          <wp:positionV relativeFrom="paragraph">
            <wp:posOffset>727075</wp:posOffset>
          </wp:positionV>
          <wp:extent cx="1043940" cy="397510"/>
          <wp:effectExtent l="0" t="0" r="3810" b="2540"/>
          <wp:wrapTight wrapText="bothSides">
            <wp:wrapPolygon edited="0">
              <wp:start x="0" y="0"/>
              <wp:lineTo x="0" y="20703"/>
              <wp:lineTo x="21285" y="20703"/>
              <wp:lineTo x="21285" y="7246"/>
              <wp:lineTo x="1852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0B0F9AF" wp14:editId="01E48D6A">
          <wp:extent cx="1477299" cy="1123950"/>
          <wp:effectExtent l="0" t="0" r="8890" b="0"/>
          <wp:docPr id="6" name="Obrázek 6" descr="https://image.jimcdn.com/app/cms/image/transf/dimension=393x1024:format=jpg/path/sab9e06950d161e2e/image/ic41e93aa7a3f99b9/version/1523019554/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image.jimcdn.com/app/cms/image/transf/dimension=393x1024:format=jpg/path/sab9e06950d161e2e/image/ic41e93aa7a3f99b9/version/1523019554/im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737" cy="113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38E02A07" wp14:editId="66C0C471">
              <wp:extent cx="304800" cy="304800"/>
              <wp:effectExtent l="0" t="0" r="0" b="0"/>
              <wp:docPr id="3" name="Obdélník 3" descr="https://u.jimcdn.com/cms/o/sab9e06950d161e2e/userlayout/font/logo-center.svg?t=15180110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83A600" id="Obdélník 3" o:spid="_x0000_s1026" alt="https://u.jimcdn.com/cms/o/sab9e06950d161e2e/userlayout/font/logo-center.svg?t=15180110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YUdz7/AgAAGgYAAA4AAAAAAAAAAAAAAAAALgIAAGRycy9lMm9Eb2MueG1sUEsBAi0AFAAGAAgA&#10;AAAhAEyg6SzYAAAAAwEAAA8AAAAAAAAAAAAAAAAAWQUAAGRycy9kb3ducmV2LnhtbFBLBQYAAAAA&#10;BAAEAPMAAABeBgAAAAA=&#10;" filled="f" stroked="f">
              <o:lock v:ext="edit" aspectratio="t"/>
              <w10:anchorlock/>
            </v:rect>
          </w:pict>
        </mc:Fallback>
      </mc:AlternateContent>
    </w:r>
    <w:r w:rsidR="0076076B">
      <w:rPr>
        <w:color w:val="8496B0" w:themeColor="text2" w:themeTint="99"/>
        <w:sz w:val="24"/>
        <w:szCs w:val="24"/>
      </w:rPr>
      <w:t xml:space="preserve">                   </w:t>
    </w:r>
    <w:r w:rsidR="00515F41">
      <w:rPr>
        <w:color w:val="8496B0" w:themeColor="text2" w:themeTint="99"/>
        <w:sz w:val="24"/>
        <w:szCs w:val="24"/>
      </w:rPr>
      <w:t xml:space="preserve">                                   </w:t>
    </w:r>
    <w:r w:rsidR="0076076B">
      <w:rPr>
        <w:color w:val="8496B0" w:themeColor="text2" w:themeTint="99"/>
        <w:sz w:val="24"/>
        <w:szCs w:val="24"/>
      </w:rPr>
      <w:t xml:space="preserve">                                         </w:t>
    </w:r>
  </w:p>
  <w:p w14:paraId="7BF1D979" w14:textId="25DAF1CD" w:rsidR="00C70BE4" w:rsidRPr="00C70BE4" w:rsidRDefault="0076076B" w:rsidP="0076076B">
    <w:pPr>
      <w:pStyle w:val="Zhlav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                                                                      </w:t>
    </w:r>
    <w:r w:rsidR="00C70BE4">
      <w:rPr>
        <w:color w:val="8496B0" w:themeColor="text2" w:themeTint="99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7659"/>
    <w:multiLevelType w:val="hybridMultilevel"/>
    <w:tmpl w:val="B032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E4"/>
    <w:rsid w:val="000A582E"/>
    <w:rsid w:val="000A5D4B"/>
    <w:rsid w:val="000C24CE"/>
    <w:rsid w:val="00100FEC"/>
    <w:rsid w:val="00146AAD"/>
    <w:rsid w:val="001B6379"/>
    <w:rsid w:val="001E5C1D"/>
    <w:rsid w:val="00205579"/>
    <w:rsid w:val="0024575F"/>
    <w:rsid w:val="00257166"/>
    <w:rsid w:val="00275E5A"/>
    <w:rsid w:val="003640AE"/>
    <w:rsid w:val="003764D9"/>
    <w:rsid w:val="003D26EC"/>
    <w:rsid w:val="003F0599"/>
    <w:rsid w:val="00427554"/>
    <w:rsid w:val="0046277E"/>
    <w:rsid w:val="00515F41"/>
    <w:rsid w:val="00533D66"/>
    <w:rsid w:val="005E5DA7"/>
    <w:rsid w:val="00621F43"/>
    <w:rsid w:val="00641A13"/>
    <w:rsid w:val="006C2B2A"/>
    <w:rsid w:val="00704AE1"/>
    <w:rsid w:val="00721C58"/>
    <w:rsid w:val="0076076B"/>
    <w:rsid w:val="00762939"/>
    <w:rsid w:val="00792CF0"/>
    <w:rsid w:val="007D64B8"/>
    <w:rsid w:val="00884A51"/>
    <w:rsid w:val="00963504"/>
    <w:rsid w:val="009D4409"/>
    <w:rsid w:val="00A61892"/>
    <w:rsid w:val="00B66A18"/>
    <w:rsid w:val="00BE00BD"/>
    <w:rsid w:val="00C31670"/>
    <w:rsid w:val="00C70BE4"/>
    <w:rsid w:val="00C7392E"/>
    <w:rsid w:val="00CB17D8"/>
    <w:rsid w:val="00CB7685"/>
    <w:rsid w:val="00CD2B9A"/>
    <w:rsid w:val="00CE0E9F"/>
    <w:rsid w:val="00E01080"/>
    <w:rsid w:val="00E326C9"/>
    <w:rsid w:val="00E3375E"/>
    <w:rsid w:val="00E55FFD"/>
    <w:rsid w:val="00E9699B"/>
    <w:rsid w:val="00EB3508"/>
    <w:rsid w:val="00ED2D8C"/>
    <w:rsid w:val="00F26EAD"/>
    <w:rsid w:val="00F33ABD"/>
    <w:rsid w:val="00F40140"/>
    <w:rsid w:val="00F56A39"/>
    <w:rsid w:val="00FB2E49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22112"/>
  <w15:chartTrackingRefBased/>
  <w15:docId w15:val="{DF7E6F14-A7B0-4690-BB92-03F13B1C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64D9"/>
    <w:pPr>
      <w:spacing w:after="200" w:line="288" w:lineRule="auto"/>
    </w:pPr>
    <w:rPr>
      <w:color w:val="595959" w:themeColor="text1" w:themeTint="A6"/>
    </w:rPr>
  </w:style>
  <w:style w:type="paragraph" w:styleId="Nadpis3">
    <w:name w:val="heading 3"/>
    <w:basedOn w:val="Normln"/>
    <w:link w:val="Nadpis3Char"/>
    <w:uiPriority w:val="9"/>
    <w:qFormat/>
    <w:rsid w:val="00146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0BE4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C70BE4"/>
  </w:style>
  <w:style w:type="paragraph" w:styleId="Zpat">
    <w:name w:val="footer"/>
    <w:basedOn w:val="Normln"/>
    <w:link w:val="ZpatChar"/>
    <w:uiPriority w:val="99"/>
    <w:unhideWhenUsed/>
    <w:rsid w:val="00C70BE4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C70BE4"/>
  </w:style>
  <w:style w:type="character" w:styleId="Hypertextovodkaz">
    <w:name w:val="Hyperlink"/>
    <w:basedOn w:val="Standardnpsmoodstavce"/>
    <w:uiPriority w:val="99"/>
    <w:unhideWhenUsed/>
    <w:rsid w:val="00C70B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0BE4"/>
    <w:rPr>
      <w:color w:val="808080"/>
      <w:shd w:val="clear" w:color="auto" w:fill="E6E6E6"/>
    </w:rPr>
  </w:style>
  <w:style w:type="paragraph" w:styleId="Datum">
    <w:name w:val="Date"/>
    <w:basedOn w:val="Normln"/>
    <w:next w:val="Normln"/>
    <w:link w:val="DatumChar"/>
    <w:uiPriority w:val="2"/>
    <w:unhideWhenUsed/>
    <w:rsid w:val="003764D9"/>
    <w:pPr>
      <w:spacing w:before="1000" w:after="400"/>
    </w:pPr>
  </w:style>
  <w:style w:type="character" w:customStyle="1" w:styleId="DatumChar">
    <w:name w:val="Datum Char"/>
    <w:basedOn w:val="Standardnpsmoodstavce"/>
    <w:link w:val="Datum"/>
    <w:uiPriority w:val="2"/>
    <w:rsid w:val="003764D9"/>
    <w:rPr>
      <w:color w:val="595959" w:themeColor="text1" w:themeTint="A6"/>
    </w:rPr>
  </w:style>
  <w:style w:type="paragraph" w:customStyle="1" w:styleId="Adresapjemce">
    <w:name w:val="Adresa příjemce"/>
    <w:basedOn w:val="Normln"/>
    <w:uiPriority w:val="3"/>
    <w:qFormat/>
    <w:rsid w:val="003764D9"/>
    <w:pPr>
      <w:spacing w:after="480"/>
      <w:contextualSpacing/>
    </w:pPr>
  </w:style>
  <w:style w:type="paragraph" w:styleId="Zvr">
    <w:name w:val="Closing"/>
    <w:basedOn w:val="Normln"/>
    <w:next w:val="Podpis"/>
    <w:link w:val="ZvrChar"/>
    <w:uiPriority w:val="5"/>
    <w:unhideWhenUsed/>
    <w:qFormat/>
    <w:rsid w:val="003764D9"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5"/>
    <w:rsid w:val="003764D9"/>
    <w:rPr>
      <w:color w:val="595959" w:themeColor="text1" w:themeTint="A6"/>
    </w:rPr>
  </w:style>
  <w:style w:type="paragraph" w:styleId="Podpis">
    <w:name w:val="Signature"/>
    <w:basedOn w:val="Normln"/>
    <w:next w:val="Normln"/>
    <w:link w:val="PodpisChar"/>
    <w:uiPriority w:val="6"/>
    <w:unhideWhenUsed/>
    <w:qFormat/>
    <w:rsid w:val="003764D9"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6"/>
    <w:rsid w:val="003764D9"/>
    <w:rPr>
      <w:color w:val="595959" w:themeColor="text1" w:themeTint="A6"/>
    </w:rPr>
  </w:style>
  <w:style w:type="paragraph" w:styleId="Osloven">
    <w:name w:val="Salutation"/>
    <w:basedOn w:val="Normln"/>
    <w:next w:val="Normln"/>
    <w:link w:val="OslovenChar"/>
    <w:uiPriority w:val="4"/>
    <w:qFormat/>
    <w:rsid w:val="003764D9"/>
  </w:style>
  <w:style w:type="character" w:customStyle="1" w:styleId="OslovenChar">
    <w:name w:val="Oslovení Char"/>
    <w:basedOn w:val="Standardnpsmoodstavce"/>
    <w:link w:val="Osloven"/>
    <w:uiPriority w:val="4"/>
    <w:rsid w:val="003764D9"/>
    <w:rPr>
      <w:color w:val="595959" w:themeColor="text1" w:themeTint="A6"/>
    </w:rPr>
  </w:style>
  <w:style w:type="character" w:styleId="Odkaznakoment">
    <w:name w:val="annotation reference"/>
    <w:basedOn w:val="Standardnpsmoodstavce"/>
    <w:uiPriority w:val="99"/>
    <w:semiHidden/>
    <w:unhideWhenUsed/>
    <w:rsid w:val="000C2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4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4CE"/>
    <w:rPr>
      <w:color w:val="595959" w:themeColor="text1" w:themeTint="A6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4CE"/>
    <w:rPr>
      <w:b/>
      <w:bCs/>
      <w:color w:val="595959" w:themeColor="text1" w:themeTint="A6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4CE"/>
    <w:rPr>
      <w:rFonts w:ascii="Segoe UI" w:hAnsi="Segoe UI" w:cs="Segoe UI"/>
      <w:color w:val="595959" w:themeColor="text1" w:themeTint="A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350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01080"/>
    <w:rPr>
      <w:b/>
      <w:bCs/>
    </w:rPr>
  </w:style>
  <w:style w:type="paragraph" w:styleId="Zkladntext2">
    <w:name w:val="Body Text 2"/>
    <w:basedOn w:val="Normln"/>
    <w:link w:val="Zkladntext2Char"/>
    <w:semiHidden/>
    <w:rsid w:val="00E01080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10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6A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lpragu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ad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dula.peruskova@bfc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Vendula Pěrušková | BIG FISH &amp; CO.</cp:lastModifiedBy>
  <cp:revision>39</cp:revision>
  <dcterms:created xsi:type="dcterms:W3CDTF">2018-04-24T20:03:00Z</dcterms:created>
  <dcterms:modified xsi:type="dcterms:W3CDTF">2018-10-18T11:03:00Z</dcterms:modified>
</cp:coreProperties>
</file>