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7D" w:rsidRDefault="00577AB1" w:rsidP="00815599">
      <w:pPr>
        <w:widowControl w:val="0"/>
        <w:suppressAutoHyphens/>
        <w:spacing w:before="240" w:after="60" w:line="240" w:lineRule="auto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 xml:space="preserve">Děti žijí uměním: </w:t>
      </w:r>
      <w:r w:rsidR="0026647D">
        <w:rPr>
          <w:rFonts w:ascii="Calibri" w:hAnsi="Calibri"/>
          <w:b/>
          <w:color w:val="000000"/>
          <w:sz w:val="28"/>
        </w:rPr>
        <w:t>První ročník ZUŠ</w:t>
      </w:r>
      <w:r w:rsidR="00ED74AF">
        <w:rPr>
          <w:rFonts w:ascii="Calibri" w:hAnsi="Calibri"/>
          <w:b/>
          <w:color w:val="000000"/>
          <w:sz w:val="28"/>
        </w:rPr>
        <w:t xml:space="preserve"> Open</w:t>
      </w:r>
      <w:r w:rsidR="0026647D">
        <w:rPr>
          <w:rFonts w:ascii="Calibri" w:hAnsi="Calibri"/>
          <w:b/>
          <w:color w:val="000000"/>
          <w:sz w:val="28"/>
        </w:rPr>
        <w:t xml:space="preserve"> </w:t>
      </w:r>
      <w:r w:rsidR="00E044A2">
        <w:rPr>
          <w:rFonts w:ascii="Calibri" w:hAnsi="Calibri"/>
          <w:b/>
          <w:color w:val="000000"/>
          <w:sz w:val="28"/>
        </w:rPr>
        <w:t xml:space="preserve">propojí </w:t>
      </w:r>
      <w:r w:rsidR="0026647D">
        <w:rPr>
          <w:rFonts w:ascii="Calibri" w:hAnsi="Calibri"/>
          <w:b/>
          <w:color w:val="000000"/>
          <w:sz w:val="28"/>
        </w:rPr>
        <w:t>téměř 350 základních uměleckých škol z celé republiky</w:t>
      </w:r>
    </w:p>
    <w:p w:rsidR="004B3E88" w:rsidRDefault="004B3E88" w:rsidP="004B3E88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FF3823" w:rsidRDefault="004B3E88" w:rsidP="00066AE1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B532A">
        <w:rPr>
          <w:rFonts w:ascii="Calibri" w:hAnsi="Calibri"/>
          <w:b/>
          <w:bCs/>
          <w:color w:val="000000"/>
          <w:sz w:val="22"/>
          <w:szCs w:val="22"/>
        </w:rPr>
        <w:t xml:space="preserve">Praha </w:t>
      </w:r>
      <w:r w:rsidR="00577AB1">
        <w:rPr>
          <w:rFonts w:ascii="Calibri" w:hAnsi="Calibri"/>
          <w:b/>
          <w:bCs/>
          <w:color w:val="000000"/>
          <w:sz w:val="22"/>
          <w:szCs w:val="22"/>
        </w:rPr>
        <w:t>28</w:t>
      </w:r>
      <w:r w:rsidR="009D6F11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listopadu 2016  - </w:t>
      </w:r>
      <w:r w:rsidR="00190823">
        <w:rPr>
          <w:rFonts w:ascii="Calibri" w:hAnsi="Calibri"/>
          <w:b/>
          <w:bCs/>
          <w:color w:val="000000"/>
          <w:sz w:val="22"/>
          <w:szCs w:val="22"/>
        </w:rPr>
        <w:t>Díky Nadačnímu fondu Magda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 xml:space="preserve">leny Kožené se 30. května příštího roku uskuteční </w:t>
      </w:r>
      <w:r w:rsidR="00BA23B3">
        <w:rPr>
          <w:rFonts w:ascii="Calibri" w:hAnsi="Calibri"/>
          <w:b/>
          <w:bCs/>
          <w:color w:val="000000"/>
          <w:sz w:val="22"/>
          <w:szCs w:val="22"/>
        </w:rPr>
        <w:t xml:space="preserve">nejrozsáhlejší kulturní akce 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 xml:space="preserve">v historii České republiky, která upozorní na význam uměleckého vzdělávání dětí. Do prvního ročníku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c</w:t>
      </w:r>
      <w:r w:rsidR="00DA19B5">
        <w:rPr>
          <w:rFonts w:ascii="Calibri" w:hAnsi="Calibri"/>
          <w:b/>
          <w:bCs/>
          <w:color w:val="000000"/>
          <w:sz w:val="22"/>
          <w:szCs w:val="22"/>
        </w:rPr>
        <w:t>elostátního happeningu ZUŠ Open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 xml:space="preserve">se již nyní zapojilo </w:t>
      </w:r>
      <w:r w:rsidR="003B68C0">
        <w:rPr>
          <w:rFonts w:ascii="Calibri" w:hAnsi="Calibri"/>
          <w:b/>
          <w:bCs/>
          <w:color w:val="000000"/>
          <w:sz w:val="22"/>
          <w:szCs w:val="22"/>
        </w:rPr>
        <w:t xml:space="preserve">338 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 xml:space="preserve">základních uměleckých škol z různých koutů Čech a Moravy. Akce se tedy aktivně zúčastní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více než dvě třetiny </w:t>
      </w:r>
      <w:r w:rsidR="00A174F0">
        <w:rPr>
          <w:rFonts w:ascii="Calibri" w:hAnsi="Calibri"/>
          <w:b/>
          <w:bCs/>
          <w:color w:val="000000"/>
          <w:sz w:val="22"/>
          <w:szCs w:val="22"/>
        </w:rPr>
        <w:t xml:space="preserve">ze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všech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3147E">
        <w:rPr>
          <w:rFonts w:ascii="Calibri" w:hAnsi="Calibri"/>
          <w:b/>
          <w:bCs/>
          <w:color w:val="000000"/>
          <w:sz w:val="22"/>
          <w:szCs w:val="22"/>
        </w:rPr>
        <w:t>488 registrovaných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 xml:space="preserve">základních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uměleckých škol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 xml:space="preserve"> u nás</w:t>
      </w:r>
      <w:r w:rsidR="00D54489">
        <w:rPr>
          <w:rFonts w:ascii="Calibri" w:hAnsi="Calibri"/>
          <w:b/>
          <w:bCs/>
          <w:color w:val="000000"/>
          <w:sz w:val="22"/>
          <w:szCs w:val="22"/>
        </w:rPr>
        <w:t xml:space="preserve">. Na 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>náměstích, v ulicích, kulturních domech, divadlech i v galeriích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>či v parcích proběhne oslava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umění</w:t>
      </w:r>
      <w:r w:rsidR="00815599">
        <w:rPr>
          <w:rFonts w:ascii="Calibri" w:hAnsi="Calibri"/>
          <w:b/>
          <w:bCs/>
          <w:color w:val="000000"/>
          <w:sz w:val="22"/>
          <w:szCs w:val="22"/>
        </w:rPr>
        <w:t xml:space="preserve">. 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>H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lavními protagonisty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 xml:space="preserve"> oslav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DA19B5">
        <w:rPr>
          <w:rFonts w:ascii="Calibri" w:hAnsi="Calibri"/>
          <w:b/>
          <w:bCs/>
          <w:color w:val="000000"/>
          <w:sz w:val="22"/>
          <w:szCs w:val="22"/>
        </w:rPr>
        <w:t>se stanou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92511D">
        <w:rPr>
          <w:rFonts w:ascii="Calibri" w:hAnsi="Calibri"/>
          <w:b/>
          <w:bCs/>
          <w:color w:val="000000"/>
          <w:sz w:val="22"/>
          <w:szCs w:val="22"/>
        </w:rPr>
        <w:t xml:space="preserve">malí umělci, 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 xml:space="preserve">žáci </w:t>
      </w:r>
      <w:r w:rsidR="0092511D">
        <w:rPr>
          <w:rFonts w:ascii="Calibri" w:hAnsi="Calibri"/>
          <w:b/>
          <w:bCs/>
          <w:color w:val="000000"/>
          <w:sz w:val="22"/>
          <w:szCs w:val="22"/>
        </w:rPr>
        <w:t>i celé umělecké soubory</w:t>
      </w:r>
      <w:r w:rsidR="001F28B6">
        <w:rPr>
          <w:rFonts w:ascii="Calibri" w:hAnsi="Calibri"/>
          <w:b/>
          <w:bCs/>
          <w:color w:val="000000"/>
          <w:sz w:val="22"/>
          <w:szCs w:val="22"/>
        </w:rPr>
        <w:t xml:space="preserve"> škol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 xml:space="preserve">.  </w:t>
      </w:r>
      <w:r w:rsidR="00815599">
        <w:rPr>
          <w:rFonts w:ascii="Calibri" w:hAnsi="Calibri"/>
          <w:b/>
          <w:bCs/>
          <w:color w:val="000000"/>
          <w:sz w:val="22"/>
          <w:szCs w:val="22"/>
        </w:rPr>
        <w:t>ZUŠ Open si klade</w:t>
      </w:r>
      <w:r w:rsidR="003B2E08">
        <w:rPr>
          <w:rFonts w:ascii="Calibri" w:hAnsi="Calibri"/>
          <w:b/>
          <w:bCs/>
          <w:color w:val="000000"/>
          <w:sz w:val="22"/>
          <w:szCs w:val="22"/>
        </w:rPr>
        <w:t xml:space="preserve"> za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cíl podpořit a 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>vyzdvihnout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umělecké vzdělávání u nás, které díky propracovanému 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>systému</w:t>
      </w:r>
      <w:r w:rsidR="00A174F0">
        <w:rPr>
          <w:rFonts w:ascii="Calibri" w:hAnsi="Calibri"/>
          <w:b/>
          <w:bCs/>
          <w:color w:val="000000"/>
          <w:sz w:val="22"/>
          <w:szCs w:val="22"/>
        </w:rPr>
        <w:t xml:space="preserve"> výuky</w:t>
      </w:r>
      <w:r w:rsidR="00FC44D8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>dlouhodobé pedagogické tradici</w:t>
      </w:r>
      <w:r w:rsidR="00773077">
        <w:rPr>
          <w:rFonts w:ascii="Calibri" w:hAnsi="Calibri"/>
          <w:b/>
          <w:bCs/>
          <w:color w:val="000000"/>
          <w:sz w:val="22"/>
          <w:szCs w:val="22"/>
        </w:rPr>
        <w:t xml:space="preserve"> a </w:t>
      </w:r>
      <w:r w:rsidR="00A174F0">
        <w:rPr>
          <w:rFonts w:ascii="Calibri" w:hAnsi="Calibri"/>
          <w:b/>
          <w:bCs/>
          <w:color w:val="000000"/>
          <w:sz w:val="22"/>
          <w:szCs w:val="22"/>
        </w:rPr>
        <w:t>široké dostupnosti</w:t>
      </w:r>
      <w:r w:rsidR="00D710CB">
        <w:rPr>
          <w:rFonts w:ascii="Calibri" w:hAnsi="Calibri"/>
          <w:b/>
          <w:bCs/>
          <w:color w:val="000000"/>
          <w:sz w:val="22"/>
          <w:szCs w:val="22"/>
        </w:rPr>
        <w:t xml:space="preserve"> nemá ve světě obdoby. </w:t>
      </w:r>
    </w:p>
    <w:p w:rsidR="00BE1132" w:rsidRDefault="00FC44D8" w:rsidP="00661B6F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F3823">
        <w:rPr>
          <w:rFonts w:ascii="Calibri" w:hAnsi="Calibri"/>
          <w:b/>
          <w:bCs/>
          <w:color w:val="000000"/>
          <w:sz w:val="22"/>
          <w:szCs w:val="22"/>
        </w:rPr>
        <w:t>„</w:t>
      </w:r>
      <w:r w:rsidR="00661B6F" w:rsidRPr="00661B6F">
        <w:rPr>
          <w:rFonts w:ascii="Calibri" w:hAnsi="Calibri"/>
          <w:b/>
          <w:bCs/>
          <w:i/>
          <w:color w:val="000000"/>
          <w:sz w:val="22"/>
          <w:szCs w:val="22"/>
        </w:rPr>
        <w:t xml:space="preserve">Velmi si vážím toho, že se do prvního ročníku ZUŠ Open přihlásil tak velký počet škol a že o sobě školy chtějí dát vědět prostřednictvím našeho projektu. Jako absolventka </w:t>
      </w:r>
      <w:r w:rsidR="00661B6F">
        <w:rPr>
          <w:rFonts w:ascii="Calibri" w:hAnsi="Calibri"/>
          <w:b/>
          <w:bCs/>
          <w:i/>
          <w:color w:val="000000"/>
          <w:sz w:val="22"/>
          <w:szCs w:val="22"/>
        </w:rPr>
        <w:t>,</w:t>
      </w:r>
      <w:r w:rsidR="00661B6F" w:rsidRPr="00661B6F">
        <w:rPr>
          <w:rFonts w:ascii="Calibri" w:hAnsi="Calibri"/>
          <w:b/>
          <w:bCs/>
          <w:i/>
          <w:iCs/>
          <w:sz w:val="22"/>
          <w:szCs w:val="22"/>
        </w:rPr>
        <w:t>lidušky</w:t>
      </w:r>
      <w:r w:rsidR="00661B6F">
        <w:rPr>
          <w:rFonts w:ascii="Calibri" w:hAnsi="Calibri"/>
          <w:b/>
          <w:bCs/>
          <w:i/>
          <w:iCs/>
          <w:sz w:val="22"/>
          <w:szCs w:val="22"/>
        </w:rPr>
        <w:t>‘</w:t>
      </w:r>
      <w:bookmarkStart w:id="0" w:name="_GoBack"/>
      <w:bookmarkEnd w:id="0"/>
      <w:r w:rsidR="00661B6F" w:rsidRPr="00661B6F">
        <w:rPr>
          <w:rFonts w:ascii="Calibri" w:hAnsi="Calibri"/>
          <w:b/>
          <w:bCs/>
          <w:i/>
          <w:color w:val="000000"/>
          <w:sz w:val="22"/>
          <w:szCs w:val="22"/>
        </w:rPr>
        <w:t xml:space="preserve"> si dobře uvědomuji, jak zásadní jsou právě první léta hudebního vzdělávání. O tom, zda se dítě bude nebo nebude zajímat o umění, rozhodují nejen rodiče, ale často také právě učitelé v </w:t>
      </w:r>
      <w:proofErr w:type="spellStart"/>
      <w:r w:rsidR="00661B6F" w:rsidRPr="00661B6F">
        <w:rPr>
          <w:rFonts w:ascii="Calibri" w:hAnsi="Calibri"/>
          <w:b/>
          <w:bCs/>
          <w:i/>
          <w:color w:val="000000"/>
          <w:sz w:val="22"/>
          <w:szCs w:val="22"/>
        </w:rPr>
        <w:t>ZUŠkách</w:t>
      </w:r>
      <w:proofErr w:type="spellEnd"/>
      <w:r w:rsidR="00E044A2" w:rsidRPr="00661B6F">
        <w:rPr>
          <w:rFonts w:ascii="Calibri" w:hAnsi="Calibri"/>
          <w:b/>
          <w:bCs/>
          <w:i/>
          <w:color w:val="000000"/>
          <w:sz w:val="22"/>
          <w:szCs w:val="22"/>
        </w:rPr>
        <w:t>,</w:t>
      </w:r>
      <w:r w:rsidR="00066AE1" w:rsidRPr="00FF3823">
        <w:rPr>
          <w:rFonts w:ascii="Calibri" w:hAnsi="Calibri"/>
          <w:b/>
          <w:bCs/>
          <w:color w:val="000000"/>
          <w:sz w:val="22"/>
          <w:szCs w:val="22"/>
        </w:rPr>
        <w:t xml:space="preserve">“ </w:t>
      </w:r>
      <w:r w:rsidR="000C7A89" w:rsidRPr="00FF3823">
        <w:rPr>
          <w:rFonts w:ascii="Calibri" w:hAnsi="Calibri"/>
          <w:b/>
          <w:bCs/>
          <w:color w:val="000000"/>
          <w:sz w:val="22"/>
          <w:szCs w:val="22"/>
        </w:rPr>
        <w:t xml:space="preserve">dodává </w:t>
      </w:r>
      <w:r w:rsidR="000C7A89">
        <w:rPr>
          <w:rFonts w:ascii="Calibri" w:hAnsi="Calibri"/>
          <w:b/>
          <w:bCs/>
          <w:color w:val="000000"/>
          <w:sz w:val="22"/>
          <w:szCs w:val="22"/>
        </w:rPr>
        <w:t>k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> </w:t>
      </w:r>
      <w:r w:rsidR="000C7A89">
        <w:rPr>
          <w:rFonts w:ascii="Calibri" w:hAnsi="Calibri"/>
          <w:b/>
          <w:bCs/>
          <w:color w:val="000000"/>
          <w:sz w:val="22"/>
          <w:szCs w:val="22"/>
        </w:rPr>
        <w:t>projektu</w:t>
      </w:r>
      <w:r w:rsidR="00ED74AF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15599">
        <w:rPr>
          <w:rFonts w:ascii="Calibri" w:hAnsi="Calibri"/>
          <w:b/>
          <w:bCs/>
          <w:color w:val="000000"/>
          <w:sz w:val="22"/>
          <w:szCs w:val="22"/>
        </w:rPr>
        <w:t>světoznámá česká mezzosopranistka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>,</w:t>
      </w:r>
      <w:r w:rsidR="0081559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66AE1" w:rsidRPr="00FF3823">
        <w:rPr>
          <w:rFonts w:ascii="Calibri" w:hAnsi="Calibri"/>
          <w:b/>
          <w:bCs/>
          <w:color w:val="000000"/>
          <w:sz w:val="22"/>
          <w:szCs w:val="22"/>
        </w:rPr>
        <w:t>zakladatelka</w:t>
      </w:r>
      <w:r w:rsidR="00E044A2">
        <w:rPr>
          <w:rFonts w:ascii="Calibri" w:hAnsi="Calibri"/>
          <w:b/>
          <w:bCs/>
          <w:color w:val="000000"/>
          <w:sz w:val="22"/>
          <w:szCs w:val="22"/>
        </w:rPr>
        <w:t xml:space="preserve"> a patronka</w:t>
      </w:r>
      <w:r w:rsidR="000C7A89">
        <w:rPr>
          <w:rFonts w:ascii="Calibri" w:hAnsi="Calibri"/>
          <w:b/>
          <w:bCs/>
          <w:color w:val="000000"/>
          <w:sz w:val="22"/>
          <w:szCs w:val="22"/>
        </w:rPr>
        <w:t xml:space="preserve"> pořádajícího </w:t>
      </w:r>
      <w:r w:rsidR="00066AE1" w:rsidRPr="00FF3823">
        <w:rPr>
          <w:rFonts w:ascii="Calibri" w:hAnsi="Calibri"/>
          <w:b/>
          <w:bCs/>
          <w:color w:val="000000"/>
          <w:sz w:val="22"/>
          <w:szCs w:val="22"/>
        </w:rPr>
        <w:t xml:space="preserve">nadačního fondu Magdalena Kožená.  </w:t>
      </w:r>
    </w:p>
    <w:p w:rsidR="000C7A89" w:rsidRDefault="000C7A89" w:rsidP="000C7A89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ZUŠ Open je připravován ve spolupráci s Asociací základních uměleckých škol. Podrobnosti jsou k dispozici na </w:t>
      </w:r>
      <w:hyperlink r:id="rId7" w:history="1">
        <w:r w:rsidRPr="00611E36">
          <w:rPr>
            <w:rStyle w:val="Hypertextovodkaz"/>
            <w:rFonts w:ascii="Calibri" w:hAnsi="Calibri"/>
            <w:b/>
            <w:bCs/>
            <w:sz w:val="22"/>
            <w:szCs w:val="22"/>
          </w:rPr>
          <w:t>www.zusopen.cz</w:t>
        </w:r>
      </w:hyperlink>
      <w:r>
        <w:rPr>
          <w:rFonts w:ascii="Calibri" w:hAnsi="Calibri"/>
          <w:b/>
          <w:bCs/>
          <w:color w:val="000000"/>
          <w:sz w:val="22"/>
          <w:szCs w:val="22"/>
        </w:rPr>
        <w:t>.</w:t>
      </w:r>
    </w:p>
    <w:p w:rsidR="00BA23B3" w:rsidRDefault="00836A8B" w:rsidP="00BA23B3">
      <w:pPr>
        <w:pStyle w:val="Zkladntext"/>
        <w:jc w:val="both"/>
        <w:rPr>
          <w:rFonts w:ascii="Calibri" w:hAnsi="Calibri"/>
          <w:bCs/>
          <w:color w:val="000000"/>
          <w:sz w:val="22"/>
          <w:szCs w:val="22"/>
        </w:rPr>
      </w:pPr>
      <w:r w:rsidRPr="001F28B6">
        <w:rPr>
          <w:rFonts w:asciiTheme="minorHAnsi" w:hAnsiTheme="minorHAnsi"/>
          <w:color w:val="000000"/>
          <w:sz w:val="22"/>
          <w:szCs w:val="22"/>
        </w:rPr>
        <w:t xml:space="preserve">Celostátní happening základních uměleckých </w:t>
      </w:r>
      <w:r w:rsidR="00667C0F">
        <w:rPr>
          <w:rFonts w:asciiTheme="minorHAnsi" w:hAnsiTheme="minorHAnsi"/>
          <w:color w:val="000000"/>
          <w:sz w:val="22"/>
          <w:szCs w:val="22"/>
        </w:rPr>
        <w:t>škol ZUŠ OPEN se uskuteční</w:t>
      </w:r>
      <w:r w:rsidRPr="001F28B6">
        <w:rPr>
          <w:rFonts w:asciiTheme="minorHAnsi" w:hAnsiTheme="minorHAnsi"/>
          <w:color w:val="000000"/>
          <w:sz w:val="22"/>
          <w:szCs w:val="22"/>
        </w:rPr>
        <w:t xml:space="preserve"> v úterý </w:t>
      </w:r>
      <w:r w:rsidRPr="000B2DF3">
        <w:rPr>
          <w:rFonts w:asciiTheme="minorHAnsi" w:hAnsiTheme="minorHAnsi"/>
          <w:b/>
          <w:color w:val="000000"/>
          <w:sz w:val="22"/>
          <w:szCs w:val="22"/>
        </w:rPr>
        <w:t>30. května 2017</w:t>
      </w:r>
      <w:r w:rsidR="00D54489" w:rsidRPr="000B2DF3">
        <w:rPr>
          <w:rFonts w:asciiTheme="minorHAnsi" w:hAnsiTheme="minorHAnsi"/>
          <w:b/>
          <w:color w:val="000000"/>
          <w:sz w:val="22"/>
          <w:szCs w:val="22"/>
        </w:rPr>
        <w:t xml:space="preserve"> na </w:t>
      </w:r>
      <w:r w:rsidR="003B68C0" w:rsidRPr="000B2DF3">
        <w:rPr>
          <w:rFonts w:asciiTheme="minorHAnsi" w:hAnsiTheme="minorHAnsi"/>
          <w:b/>
          <w:color w:val="000000"/>
          <w:sz w:val="22"/>
          <w:szCs w:val="22"/>
        </w:rPr>
        <w:t>3</w:t>
      </w:r>
      <w:r w:rsidR="003B68C0">
        <w:rPr>
          <w:rFonts w:asciiTheme="minorHAnsi" w:hAnsiTheme="minorHAnsi"/>
          <w:b/>
          <w:color w:val="000000"/>
          <w:sz w:val="22"/>
          <w:szCs w:val="22"/>
        </w:rPr>
        <w:t>38</w:t>
      </w:r>
      <w:r w:rsidR="003B68C0" w:rsidRPr="000B2DF3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B2DF3">
        <w:rPr>
          <w:rFonts w:asciiTheme="minorHAnsi" w:hAnsiTheme="minorHAnsi"/>
          <w:b/>
          <w:color w:val="000000"/>
          <w:sz w:val="22"/>
          <w:szCs w:val="22"/>
        </w:rPr>
        <w:t>školách</w:t>
      </w:r>
      <w:r w:rsidRPr="001F28B6">
        <w:rPr>
          <w:rFonts w:asciiTheme="minorHAnsi" w:hAnsiTheme="minorHAnsi"/>
          <w:color w:val="000000"/>
          <w:sz w:val="22"/>
          <w:szCs w:val="22"/>
        </w:rPr>
        <w:t xml:space="preserve"> po celé České republice. </w:t>
      </w:r>
      <w:r w:rsidRPr="001F28B6">
        <w:rPr>
          <w:rFonts w:ascii="Calibri" w:hAnsi="Calibri"/>
          <w:bCs/>
          <w:color w:val="000000"/>
          <w:sz w:val="22"/>
          <w:szCs w:val="22"/>
        </w:rPr>
        <w:t xml:space="preserve">Akce má za cíl posílit respekt, zviditelnit práci i aktivity škol a prezentovat celou šíři umění mimo jejich běžně užívané prostory. </w:t>
      </w:r>
      <w:r w:rsidR="000A1D2C">
        <w:rPr>
          <w:rFonts w:ascii="Calibri" w:hAnsi="Calibri"/>
          <w:bCs/>
          <w:color w:val="000000"/>
          <w:sz w:val="22"/>
          <w:szCs w:val="22"/>
        </w:rPr>
        <w:t>Veřejnost si</w:t>
      </w:r>
      <w:r w:rsidRPr="001F28B6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0A1D2C" w:rsidRPr="001F28B6">
        <w:rPr>
          <w:rFonts w:ascii="Calibri" w:hAnsi="Calibri"/>
          <w:bCs/>
          <w:color w:val="000000"/>
          <w:sz w:val="22"/>
          <w:szCs w:val="22"/>
        </w:rPr>
        <w:t>bud</w:t>
      </w:r>
      <w:r w:rsidR="000A1D2C">
        <w:rPr>
          <w:rFonts w:ascii="Calibri" w:hAnsi="Calibri"/>
          <w:bCs/>
          <w:color w:val="000000"/>
          <w:sz w:val="22"/>
          <w:szCs w:val="22"/>
        </w:rPr>
        <w:t>e</w:t>
      </w:r>
      <w:r w:rsidR="000A1D2C" w:rsidRPr="001F28B6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1F28B6">
        <w:rPr>
          <w:rFonts w:ascii="Calibri" w:hAnsi="Calibri"/>
          <w:bCs/>
          <w:color w:val="000000"/>
          <w:sz w:val="22"/>
          <w:szCs w:val="22"/>
        </w:rPr>
        <w:t>moci vybrat z bohatého programu</w:t>
      </w:r>
      <w:r w:rsidR="001F28B6" w:rsidRPr="001F28B6">
        <w:rPr>
          <w:rFonts w:ascii="Calibri" w:hAnsi="Calibri"/>
          <w:bCs/>
          <w:color w:val="000000"/>
          <w:sz w:val="22"/>
          <w:szCs w:val="22"/>
        </w:rPr>
        <w:t xml:space="preserve"> škol, ve kterém nebudou chybět koncerty, taneční vystoupení, muzikály, divadelní představení a výstavy</w:t>
      </w:r>
      <w:r w:rsidR="002440A2">
        <w:rPr>
          <w:rFonts w:ascii="Calibri" w:hAnsi="Calibri"/>
          <w:bCs/>
          <w:color w:val="000000"/>
          <w:sz w:val="22"/>
          <w:szCs w:val="22"/>
        </w:rPr>
        <w:t>.</w:t>
      </w:r>
    </w:p>
    <w:p w:rsidR="00BA23B3" w:rsidRPr="00FF3823" w:rsidRDefault="00BA23B3" w:rsidP="00BA23B3">
      <w:pPr>
        <w:pStyle w:val="Zkladntex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A23B3">
        <w:rPr>
          <w:rFonts w:ascii="Calibri" w:hAnsi="Calibri"/>
          <w:bCs/>
          <w:color w:val="000000"/>
          <w:sz w:val="22"/>
          <w:szCs w:val="22"/>
        </w:rPr>
        <w:t xml:space="preserve"> „</w:t>
      </w:r>
      <w:r w:rsidRPr="00BA23B3">
        <w:rPr>
          <w:rFonts w:ascii="Calibri" w:hAnsi="Calibri"/>
          <w:bCs/>
          <w:i/>
          <w:color w:val="000000"/>
          <w:sz w:val="22"/>
          <w:szCs w:val="22"/>
        </w:rPr>
        <w:t>Nesmírně příjemně mě překvapily positivní ohlasy na ZUŠ Open nejen ze strany škol a uměleckého světa ale i z jiných oblastí společenského života. Poděkování patří všem lidem, kteří se k nám připojují a projekt se rozhodli podpořit,</w:t>
      </w:r>
      <w:r w:rsidRPr="00BA23B3">
        <w:rPr>
          <w:rFonts w:ascii="Calibri" w:hAnsi="Calibri"/>
          <w:bCs/>
          <w:color w:val="000000"/>
          <w:sz w:val="22"/>
          <w:szCs w:val="22"/>
        </w:rPr>
        <w:t xml:space="preserve">“ </w:t>
      </w:r>
      <w:r>
        <w:rPr>
          <w:rFonts w:ascii="Calibri" w:hAnsi="Calibri"/>
          <w:bCs/>
          <w:color w:val="000000"/>
          <w:sz w:val="22"/>
          <w:szCs w:val="22"/>
        </w:rPr>
        <w:t xml:space="preserve">doplňuje k projektu </w:t>
      </w:r>
      <w:r w:rsidRPr="00BA23B3">
        <w:rPr>
          <w:rFonts w:ascii="Calibri" w:hAnsi="Calibri"/>
          <w:bCs/>
          <w:color w:val="000000"/>
          <w:sz w:val="22"/>
          <w:szCs w:val="22"/>
        </w:rPr>
        <w:t xml:space="preserve">mezzosopranistka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Magdalena Kožená.  </w:t>
      </w:r>
    </w:p>
    <w:p w:rsidR="002440A2" w:rsidRDefault="002440A2" w:rsidP="002440A2">
      <w:pPr>
        <w:pStyle w:val="Normlnweb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ZUŠ nabízí umělecké studium s bohatou tradicí dostupné finančně i místně po celé ČR dětem, </w:t>
      </w:r>
      <w:r w:rsidR="00577AB1">
        <w:rPr>
          <w:rFonts w:ascii="Calibri" w:hAnsi="Calibri"/>
          <w:color w:val="000000"/>
          <w:sz w:val="22"/>
          <w:szCs w:val="22"/>
        </w:rPr>
        <w:t xml:space="preserve">které </w:t>
      </w:r>
      <w:r>
        <w:rPr>
          <w:rFonts w:ascii="Calibri" w:hAnsi="Calibri"/>
          <w:color w:val="000000"/>
          <w:sz w:val="22"/>
          <w:szCs w:val="22"/>
        </w:rPr>
        <w:t>prokáží předpoklady ke studiu.</w:t>
      </w:r>
      <w:r w:rsidR="00577AB1">
        <w:rPr>
          <w:rFonts w:ascii="Calibri" w:hAnsi="Calibri"/>
          <w:color w:val="000000"/>
          <w:sz w:val="22"/>
          <w:szCs w:val="22"/>
        </w:rPr>
        <w:t xml:space="preserve"> </w:t>
      </w:r>
      <w:r w:rsidR="00AA78F3">
        <w:rPr>
          <w:rFonts w:ascii="Calibri" w:hAnsi="Calibri"/>
          <w:color w:val="000000"/>
          <w:sz w:val="22"/>
          <w:szCs w:val="22"/>
        </w:rPr>
        <w:t>Díky pestrosti oborů zde mohou děti podporovat svůj nejen hudební, ale i výtvarný či pohybový talent.</w:t>
      </w:r>
      <w:r w:rsidR="008A6B5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„</w:t>
      </w:r>
      <w:r>
        <w:rPr>
          <w:rFonts w:ascii="Calibri" w:hAnsi="Calibri"/>
          <w:i/>
          <w:iCs/>
          <w:color w:val="000000"/>
          <w:sz w:val="22"/>
          <w:szCs w:val="22"/>
        </w:rPr>
        <w:t>Umělecké vzdělávání pomáhá dětem rozvíjet pro život velmi důležité vlastnosti a dovednosti: kreativitu, empatii, vnímání, estetiku, schopnosti prezentace, a také v dnešním světě opomíjenou trpělivost, vytrvalost a píli</w:t>
      </w:r>
      <w:r w:rsidR="00773077">
        <w:rPr>
          <w:rFonts w:ascii="Calibri" w:hAnsi="Calibri"/>
          <w:i/>
          <w:iCs/>
          <w:color w:val="000000"/>
          <w:sz w:val="22"/>
          <w:szCs w:val="22"/>
        </w:rPr>
        <w:t>,</w:t>
      </w:r>
      <w:r w:rsidR="00773077">
        <w:rPr>
          <w:rFonts w:ascii="Calibri" w:hAnsi="Calibri"/>
          <w:color w:val="000000"/>
          <w:sz w:val="22"/>
          <w:szCs w:val="22"/>
        </w:rPr>
        <w:t>“</w:t>
      </w:r>
      <w:r>
        <w:rPr>
          <w:rFonts w:ascii="Calibri" w:hAnsi="Calibri"/>
          <w:color w:val="000000"/>
          <w:sz w:val="22"/>
          <w:szCs w:val="22"/>
        </w:rPr>
        <w:t xml:space="preserve"> říká členka správní rady nadačního fondu a prezidentka Asociace základních uměleckých škol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Jindřiška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Kudrlová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Kromě výuky tradičních uměleckých oborů </w:t>
      </w:r>
      <w:proofErr w:type="spellStart"/>
      <w:r>
        <w:rPr>
          <w:rFonts w:ascii="Calibri" w:hAnsi="Calibri"/>
          <w:color w:val="000000"/>
          <w:sz w:val="22"/>
          <w:szCs w:val="22"/>
        </w:rPr>
        <w:t>ZUŠky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objevují a pěstují v dětech potenciál vlastní osobní tvorby a citlivého uměleckého vnímání, který posléze mohou zúročit v mnoha oblastech svého života. </w:t>
      </w:r>
    </w:p>
    <w:p w:rsidR="001F28B6" w:rsidRDefault="001F28B6" w:rsidP="001F28B6">
      <w:pPr>
        <w:jc w:val="both"/>
        <w:rPr>
          <w:rFonts w:ascii="Calibri" w:hAnsi="Calibri"/>
          <w:color w:val="000000"/>
          <w:sz w:val="22"/>
          <w:szCs w:val="22"/>
        </w:rPr>
      </w:pPr>
      <w:r w:rsidRPr="001F28B6">
        <w:rPr>
          <w:rFonts w:ascii="Calibri" w:hAnsi="Calibri"/>
          <w:color w:val="000000"/>
          <w:sz w:val="22"/>
          <w:szCs w:val="22"/>
        </w:rPr>
        <w:t>V České republice funguje 488 základních uměleckých škol, ve kterých studuje 247 tisíc žáků. Aktuálně nabízejí čtyři základní obory – hudební, taneční, výtvarný a literárně-dramatický.</w:t>
      </w:r>
      <w:r w:rsidRPr="001F28B6">
        <w:rPr>
          <w:rFonts w:ascii="Calibri" w:hAnsi="Calibri"/>
          <w:sz w:val="22"/>
          <w:szCs w:val="22"/>
        </w:rPr>
        <w:t> </w:t>
      </w:r>
      <w:r w:rsidRPr="001F28B6">
        <w:rPr>
          <w:rFonts w:ascii="Calibri" w:hAnsi="Calibri"/>
          <w:color w:val="000000"/>
          <w:sz w:val="22"/>
          <w:szCs w:val="22"/>
        </w:rPr>
        <w:t>V letech 1961–1990 nesly název lidové školy umění. „Lidušky“ a „</w:t>
      </w:r>
      <w:proofErr w:type="spellStart"/>
      <w:r w:rsidRPr="001F28B6">
        <w:rPr>
          <w:rFonts w:ascii="Calibri" w:hAnsi="Calibri"/>
          <w:color w:val="000000"/>
          <w:sz w:val="22"/>
          <w:szCs w:val="22"/>
        </w:rPr>
        <w:t>zušky</w:t>
      </w:r>
      <w:proofErr w:type="spellEnd"/>
      <w:r w:rsidRPr="001F28B6">
        <w:rPr>
          <w:rFonts w:ascii="Calibri" w:hAnsi="Calibri"/>
          <w:color w:val="000000"/>
          <w:sz w:val="22"/>
          <w:szCs w:val="22"/>
        </w:rPr>
        <w:t xml:space="preserve">“ jsou natolik tradiční součástí naší </w:t>
      </w:r>
      <w:r w:rsidRPr="001F28B6">
        <w:rPr>
          <w:rFonts w:ascii="Calibri" w:hAnsi="Calibri"/>
          <w:color w:val="000000"/>
          <w:sz w:val="22"/>
          <w:szCs w:val="22"/>
        </w:rPr>
        <w:lastRenderedPageBreak/>
        <w:t xml:space="preserve">kulturní identity, že jsou a byly chápány společností zcela samozřejmě. Přesto se čas od času zpochybňuje jejich význam. </w:t>
      </w:r>
    </w:p>
    <w:p w:rsidR="00190823" w:rsidRDefault="000A1D2C" w:rsidP="001F28B6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„</w:t>
      </w:r>
      <w:r w:rsidRPr="0032138C">
        <w:rPr>
          <w:rFonts w:ascii="Calibri" w:hAnsi="Calibri" w:cs="Arial"/>
          <w:i/>
          <w:color w:val="000000"/>
          <w:sz w:val="22"/>
          <w:szCs w:val="22"/>
        </w:rPr>
        <w:t>Základní umělecké školy tvoří kořeny naší kulturnosti, naší lásky k umění. Ve světovém měřítku jsou zcela unikátním vzdělávacím systémem, který je třeba hýčkat, rozvíjet a podporovat</w:t>
      </w:r>
      <w:r>
        <w:rPr>
          <w:rFonts w:ascii="Calibri" w:hAnsi="Calibri" w:cs="Arial"/>
          <w:i/>
          <w:color w:val="000000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>“ dodává k</w:t>
      </w:r>
      <w:r w:rsidR="009A174C">
        <w:rPr>
          <w:rFonts w:ascii="Calibri" w:hAnsi="Calibri" w:cs="Arial"/>
          <w:color w:val="000000"/>
          <w:sz w:val="22"/>
          <w:szCs w:val="22"/>
        </w:rPr>
        <w:t> ZUŠ Open</w:t>
      </w:r>
      <w:r>
        <w:rPr>
          <w:rFonts w:ascii="Calibri" w:hAnsi="Calibri" w:cs="Arial"/>
          <w:color w:val="000000"/>
          <w:sz w:val="22"/>
          <w:szCs w:val="22"/>
        </w:rPr>
        <w:t xml:space="preserve"> mezzosopranistka Magdalena Kožená.</w:t>
      </w:r>
    </w:p>
    <w:p w:rsidR="00D54489" w:rsidRDefault="00327AAC" w:rsidP="00667C0F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F28B6">
        <w:rPr>
          <w:rFonts w:asciiTheme="minorHAnsi" w:hAnsiTheme="minorHAnsi"/>
          <w:b/>
          <w:color w:val="000000"/>
          <w:sz w:val="22"/>
          <w:szCs w:val="22"/>
        </w:rPr>
        <w:t>Nadační fond Magdaleny Kožené</w:t>
      </w:r>
    </w:p>
    <w:p w:rsidR="00836A8B" w:rsidRPr="00D54489" w:rsidRDefault="00D54489" w:rsidP="00667C0F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Mezzosopranistka</w:t>
      </w:r>
      <w:r w:rsidR="00ED74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6A8B" w:rsidRPr="001F28B6">
        <w:rPr>
          <w:rFonts w:asciiTheme="minorHAnsi" w:hAnsiTheme="minorHAnsi"/>
          <w:color w:val="000000"/>
          <w:sz w:val="22"/>
          <w:szCs w:val="22"/>
        </w:rPr>
        <w:t>Magdalena Kožená iniciovala podporu základních uměleckých škol jako světově jedinečného konceptu uměleckého vzdělávání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 xml:space="preserve"> založením</w:t>
      </w:r>
      <w:r w:rsidR="000C7A8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>nadačního fondu na začátku roku 2016</w:t>
      </w:r>
      <w:r w:rsidR="008A6B5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>V </w:t>
      </w:r>
      <w:r w:rsidR="00723E94">
        <w:rPr>
          <w:rFonts w:asciiTheme="minorHAnsi" w:hAnsiTheme="minorHAnsi"/>
          <w:color w:val="000000"/>
          <w:sz w:val="22"/>
          <w:szCs w:val="22"/>
        </w:rPr>
        <w:t>únoru</w:t>
      </w:r>
      <w:r w:rsidR="00723E94" w:rsidRPr="001F28B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>se za účasti pěvkyně uskutečnil první galakoncert, jehož výtěžek je určen na celostátní happening základních uměleckých škol ZUŠ Open, který proběhne 3</w:t>
      </w:r>
      <w:r w:rsidR="008A6B56">
        <w:rPr>
          <w:rFonts w:asciiTheme="minorHAnsi" w:hAnsiTheme="minorHAnsi"/>
          <w:color w:val="000000"/>
          <w:sz w:val="22"/>
          <w:szCs w:val="22"/>
        </w:rPr>
        <w:t>0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 xml:space="preserve">. května 2017. </w:t>
      </w:r>
      <w:proofErr w:type="spellStart"/>
      <w:r w:rsidR="00723E94">
        <w:rPr>
          <w:rFonts w:asciiTheme="minorHAnsi" w:hAnsiTheme="minorHAnsi"/>
          <w:color w:val="000000"/>
          <w:sz w:val="22"/>
          <w:szCs w:val="22"/>
        </w:rPr>
        <w:t>Spolup</w:t>
      </w:r>
      <w:r w:rsidR="001F28B6" w:rsidRPr="001F28B6">
        <w:rPr>
          <w:rFonts w:asciiTheme="minorHAnsi" w:hAnsiTheme="minorHAnsi"/>
          <w:color w:val="000000"/>
          <w:sz w:val="22"/>
          <w:szCs w:val="22"/>
        </w:rPr>
        <w:t>atronem</w:t>
      </w:r>
      <w:proofErr w:type="spellEnd"/>
      <w:r w:rsidR="001F28B6" w:rsidRPr="001F28B6">
        <w:rPr>
          <w:rFonts w:asciiTheme="minorHAnsi" w:hAnsiTheme="minorHAnsi"/>
          <w:color w:val="000000"/>
          <w:sz w:val="22"/>
          <w:szCs w:val="22"/>
        </w:rPr>
        <w:t xml:space="preserve"> fondu</w:t>
      </w:r>
      <w:r w:rsidR="00ED74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B2E08">
        <w:rPr>
          <w:rFonts w:asciiTheme="minorHAnsi" w:hAnsiTheme="minorHAnsi"/>
          <w:color w:val="000000"/>
          <w:sz w:val="22"/>
          <w:szCs w:val="22"/>
        </w:rPr>
        <w:t xml:space="preserve">je také </w:t>
      </w:r>
      <w:r w:rsidR="00836A8B" w:rsidRPr="001F28B6">
        <w:rPr>
          <w:rFonts w:asciiTheme="minorHAnsi" w:hAnsiTheme="minorHAnsi"/>
          <w:color w:val="000000"/>
          <w:sz w:val="22"/>
          <w:szCs w:val="22"/>
        </w:rPr>
        <w:t xml:space="preserve">generální ředitel </w:t>
      </w:r>
      <w:r w:rsidR="00327AAC" w:rsidRPr="001F28B6">
        <w:rPr>
          <w:rFonts w:asciiTheme="minorHAnsi" w:hAnsiTheme="minorHAnsi"/>
          <w:color w:val="000000"/>
          <w:sz w:val="22"/>
          <w:szCs w:val="22"/>
        </w:rPr>
        <w:t>České filharmonie David Mareček.</w:t>
      </w:r>
      <w:r w:rsidR="00A572F7">
        <w:rPr>
          <w:rFonts w:asciiTheme="minorHAnsi" w:hAnsiTheme="minorHAnsi"/>
          <w:color w:val="000000"/>
          <w:sz w:val="22"/>
          <w:szCs w:val="22"/>
        </w:rPr>
        <w:t xml:space="preserve"> Více podrobností o</w:t>
      </w:r>
      <w:r w:rsidR="00667C0F">
        <w:rPr>
          <w:rFonts w:asciiTheme="minorHAnsi" w:hAnsiTheme="minorHAnsi"/>
          <w:color w:val="000000"/>
          <w:sz w:val="22"/>
          <w:szCs w:val="22"/>
        </w:rPr>
        <w:t xml:space="preserve"> aktivitách</w:t>
      </w:r>
      <w:r w:rsidR="00A572F7">
        <w:rPr>
          <w:rFonts w:asciiTheme="minorHAnsi" w:hAnsiTheme="minorHAnsi"/>
          <w:color w:val="000000"/>
          <w:sz w:val="22"/>
          <w:szCs w:val="22"/>
        </w:rPr>
        <w:t xml:space="preserve"> fondu na</w:t>
      </w:r>
      <w:r w:rsidR="00521A01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8" w:history="1">
        <w:r w:rsidR="00A572F7" w:rsidRPr="001F28B6">
          <w:rPr>
            <w:rStyle w:val="Hypertextovodkaz"/>
            <w:rFonts w:ascii="Calibri" w:hAnsi="Calibri"/>
            <w:sz w:val="22"/>
            <w:szCs w:val="22"/>
          </w:rPr>
          <w:t>www.nfkozena.cz</w:t>
        </w:r>
      </w:hyperlink>
      <w:r w:rsidR="00A572F7" w:rsidRPr="001F28B6">
        <w:rPr>
          <w:rFonts w:ascii="Calibri" w:hAnsi="Calibri"/>
          <w:sz w:val="22"/>
          <w:szCs w:val="22"/>
        </w:rPr>
        <w:t>.</w:t>
      </w:r>
    </w:p>
    <w:p w:rsidR="00D362D4" w:rsidRDefault="00DA68F2" w:rsidP="00DA68F2">
      <w:pPr>
        <w:rPr>
          <w:rFonts w:ascii="Calibri" w:hAnsi="Calibri" w:cs="Arial Unicode MS"/>
          <w:i/>
          <w:sz w:val="22"/>
          <w:szCs w:val="22"/>
        </w:rPr>
      </w:pPr>
      <w:r w:rsidRPr="000C7A89">
        <w:rPr>
          <w:rFonts w:ascii="Calibri" w:hAnsi="Calibri" w:cs="Arial Unicode MS"/>
          <w:i/>
          <w:sz w:val="22"/>
          <w:szCs w:val="22"/>
          <w:u w:val="single"/>
        </w:rPr>
        <w:t>ZUŠ Open je projektem Na</w:t>
      </w:r>
      <w:r w:rsidR="000C7A89" w:rsidRPr="000C7A89">
        <w:rPr>
          <w:rFonts w:ascii="Calibri" w:hAnsi="Calibri" w:cs="Arial Unicode MS"/>
          <w:i/>
          <w:sz w:val="22"/>
          <w:szCs w:val="22"/>
          <w:u w:val="single"/>
        </w:rPr>
        <w:t>dačního fondu Magdaleny Kožené</w:t>
      </w:r>
      <w:r w:rsidRPr="000C7A89">
        <w:rPr>
          <w:rFonts w:ascii="Calibri" w:hAnsi="Calibri" w:cs="Arial Unicode MS"/>
          <w:i/>
          <w:sz w:val="22"/>
          <w:szCs w:val="22"/>
          <w:u w:val="single"/>
        </w:rPr>
        <w:br/>
      </w:r>
      <w:r w:rsidR="008A6B56">
        <w:rPr>
          <w:rFonts w:ascii="Calibri" w:hAnsi="Calibri" w:cs="Arial Unicode MS"/>
          <w:i/>
          <w:sz w:val="22"/>
          <w:szCs w:val="22"/>
        </w:rPr>
        <w:t>Partner: Svaz měst a obcí ČR</w:t>
      </w:r>
      <w:r w:rsidR="00D56E24">
        <w:rPr>
          <w:rFonts w:ascii="Calibri" w:hAnsi="Calibri" w:cs="Arial Unicode MS"/>
          <w:i/>
          <w:sz w:val="22"/>
          <w:szCs w:val="22"/>
        </w:rPr>
        <w:br/>
      </w:r>
      <w:r w:rsidR="00D56E24">
        <w:rPr>
          <w:rFonts w:ascii="Calibri" w:hAnsi="Calibri" w:cs="Arial Unicode MS"/>
          <w:i/>
          <w:sz w:val="22"/>
          <w:szCs w:val="22"/>
          <w:u w:val="single"/>
        </w:rPr>
        <w:t>Generální mediální partneři:</w:t>
      </w:r>
      <w:r w:rsidR="00D56E24">
        <w:rPr>
          <w:rFonts w:ascii="Calibri" w:hAnsi="Calibri" w:cs="Arial Unicode MS"/>
          <w:i/>
          <w:sz w:val="22"/>
          <w:szCs w:val="22"/>
        </w:rPr>
        <w:t xml:space="preserve"> Česká televize a Český rozhlas</w:t>
      </w:r>
      <w:r w:rsidRPr="000C7A89">
        <w:rPr>
          <w:rFonts w:ascii="Calibri" w:hAnsi="Calibri" w:cs="Arial Unicode MS"/>
          <w:i/>
          <w:sz w:val="22"/>
          <w:szCs w:val="22"/>
        </w:rPr>
        <w:br/>
      </w:r>
      <w:r w:rsidRPr="00396BB0">
        <w:rPr>
          <w:rFonts w:ascii="Calibri" w:hAnsi="Calibri" w:cs="Arial Unicode MS"/>
          <w:i/>
          <w:sz w:val="22"/>
          <w:szCs w:val="22"/>
          <w:u w:val="single"/>
        </w:rPr>
        <w:t>Záštitu projektu udělili:</w:t>
      </w:r>
      <w:r w:rsidR="00597961">
        <w:rPr>
          <w:rFonts w:ascii="Calibri" w:hAnsi="Calibri" w:cs="Arial Unicode MS"/>
          <w:i/>
          <w:sz w:val="22"/>
          <w:szCs w:val="22"/>
          <w:u w:val="single"/>
        </w:rPr>
        <w:br/>
      </w:r>
      <w:r w:rsidR="00723E94" w:rsidRPr="00597961">
        <w:rPr>
          <w:rFonts w:ascii="Calibri" w:hAnsi="Calibri" w:cs="Arial Unicode MS"/>
          <w:i/>
          <w:sz w:val="22"/>
          <w:szCs w:val="22"/>
        </w:rPr>
        <w:t>Mgr. Daniel Herman, ministr kultury ČR</w:t>
      </w:r>
      <w:r w:rsidRPr="00597961">
        <w:rPr>
          <w:rFonts w:ascii="Calibri" w:hAnsi="Calibri" w:cs="Arial Unicode MS"/>
          <w:i/>
          <w:sz w:val="22"/>
          <w:szCs w:val="22"/>
        </w:rPr>
        <w:br/>
      </w:r>
      <w:r w:rsidRPr="000C7A89">
        <w:rPr>
          <w:rFonts w:ascii="Calibri" w:hAnsi="Calibri" w:cs="Arial Unicode MS"/>
          <w:i/>
          <w:sz w:val="22"/>
          <w:szCs w:val="22"/>
        </w:rPr>
        <w:t xml:space="preserve">Doc. Jan </w:t>
      </w:r>
      <w:proofErr w:type="spellStart"/>
      <w:r w:rsidRPr="000C7A89">
        <w:rPr>
          <w:rFonts w:ascii="Calibri" w:hAnsi="Calibri" w:cs="Arial Unicode MS"/>
          <w:i/>
          <w:sz w:val="22"/>
          <w:szCs w:val="22"/>
        </w:rPr>
        <w:t>Hančil</w:t>
      </w:r>
      <w:proofErr w:type="spellEnd"/>
      <w:r w:rsidRPr="000C7A89">
        <w:rPr>
          <w:rFonts w:ascii="Calibri" w:hAnsi="Calibri" w:cs="Arial Unicode MS"/>
          <w:i/>
          <w:sz w:val="22"/>
          <w:szCs w:val="22"/>
        </w:rPr>
        <w:t>, rektor Akademie Múzických umění v</w:t>
      </w:r>
      <w:r w:rsidR="00C5268C">
        <w:rPr>
          <w:rFonts w:ascii="Calibri" w:hAnsi="Calibri" w:cs="Arial Unicode MS"/>
          <w:i/>
          <w:sz w:val="22"/>
          <w:szCs w:val="22"/>
        </w:rPr>
        <w:t> </w:t>
      </w:r>
      <w:r w:rsidRPr="000C7A89">
        <w:rPr>
          <w:rFonts w:ascii="Calibri" w:hAnsi="Calibri" w:cs="Arial Unicode MS"/>
          <w:i/>
          <w:sz w:val="22"/>
          <w:szCs w:val="22"/>
        </w:rPr>
        <w:t>Praze</w:t>
      </w:r>
      <w:r w:rsidR="00C5268C">
        <w:rPr>
          <w:rFonts w:ascii="Calibri" w:hAnsi="Calibri" w:cs="Arial Unicode MS"/>
          <w:i/>
          <w:sz w:val="22"/>
          <w:szCs w:val="22"/>
        </w:rPr>
        <w:br/>
      </w:r>
      <w:r w:rsidRPr="000C7A89">
        <w:rPr>
          <w:rFonts w:ascii="Calibri" w:hAnsi="Calibri" w:cs="Arial Unicode MS"/>
          <w:i/>
          <w:sz w:val="22"/>
          <w:szCs w:val="22"/>
        </w:rPr>
        <w:t xml:space="preserve">Prof. Ing. </w:t>
      </w:r>
      <w:proofErr w:type="spellStart"/>
      <w:r w:rsidRPr="000C7A89">
        <w:rPr>
          <w:rFonts w:ascii="Calibri" w:hAnsi="Calibri" w:cs="Arial Unicode MS"/>
          <w:i/>
          <w:sz w:val="22"/>
          <w:szCs w:val="22"/>
        </w:rPr>
        <w:t>MgA</w:t>
      </w:r>
      <w:proofErr w:type="spellEnd"/>
      <w:r w:rsidRPr="000C7A89">
        <w:rPr>
          <w:rFonts w:ascii="Calibri" w:hAnsi="Calibri" w:cs="Arial Unicode MS"/>
          <w:i/>
          <w:sz w:val="22"/>
          <w:szCs w:val="22"/>
        </w:rPr>
        <w:t>. Ivo Medek, Ph.D., rektor Janáčkovy akademie Múzických umění v Brně</w:t>
      </w:r>
      <w:r w:rsidRPr="000C7A89">
        <w:rPr>
          <w:rFonts w:ascii="Calibri" w:hAnsi="Calibri" w:cs="Arial Unicode MS"/>
          <w:i/>
          <w:sz w:val="22"/>
          <w:szCs w:val="22"/>
        </w:rPr>
        <w:br/>
      </w:r>
      <w:r w:rsidR="00D362D4" w:rsidRPr="000C7A89">
        <w:rPr>
          <w:rFonts w:ascii="Calibri" w:hAnsi="Calibri" w:cs="Arial Unicode MS"/>
          <w:i/>
          <w:sz w:val="22"/>
          <w:szCs w:val="22"/>
        </w:rPr>
        <w:t xml:space="preserve">Mgr. František </w:t>
      </w:r>
      <w:proofErr w:type="spellStart"/>
      <w:r w:rsidR="00D362D4" w:rsidRPr="000C7A89">
        <w:rPr>
          <w:rFonts w:ascii="Calibri" w:hAnsi="Calibri" w:cs="Arial Unicode MS"/>
          <w:i/>
          <w:sz w:val="22"/>
          <w:szCs w:val="22"/>
        </w:rPr>
        <w:t>Lukl</w:t>
      </w:r>
      <w:proofErr w:type="spellEnd"/>
      <w:r w:rsidR="00D362D4" w:rsidRPr="000C7A89">
        <w:rPr>
          <w:rFonts w:ascii="Calibri" w:hAnsi="Calibri" w:cs="Arial Unicode MS"/>
          <w:i/>
          <w:sz w:val="22"/>
          <w:szCs w:val="22"/>
        </w:rPr>
        <w:t>, MPA, předseda Svazu měst a obcí ČR</w:t>
      </w:r>
    </w:p>
    <w:p w:rsidR="004B3E88" w:rsidRPr="00C5268C" w:rsidRDefault="00D362D4" w:rsidP="00DA68F2">
      <w:pPr>
        <w:rPr>
          <w:rFonts w:ascii="Calibri" w:hAnsi="Calibri" w:cs="Arial Unicode MS"/>
          <w:i/>
          <w:sz w:val="22"/>
          <w:szCs w:val="22"/>
        </w:rPr>
      </w:pPr>
      <w:r w:rsidRPr="000C7A89">
        <w:rPr>
          <w:rFonts w:ascii="Calibri" w:hAnsi="Calibri" w:cs="Arial Unicode MS"/>
          <w:i/>
          <w:sz w:val="22"/>
          <w:szCs w:val="22"/>
        </w:rPr>
        <w:br/>
      </w:r>
      <w:hyperlink r:id="rId9" w:history="1">
        <w:r w:rsidR="00DB209E" w:rsidRPr="000C7A89">
          <w:rPr>
            <w:rStyle w:val="Hypertextovodkaz"/>
            <w:rFonts w:ascii="Calibri" w:hAnsi="Calibri"/>
            <w:i/>
            <w:sz w:val="22"/>
            <w:szCs w:val="22"/>
          </w:rPr>
          <w:t>www.zusopen.cz</w:t>
        </w:r>
      </w:hyperlink>
    </w:p>
    <w:p w:rsidR="00E41D63" w:rsidRDefault="00E36743" w:rsidP="00DA067A">
      <w:r w:rsidRPr="001F28B6">
        <w:rPr>
          <w:sz w:val="22"/>
          <w:szCs w:val="22"/>
        </w:rPr>
        <w:t>Silvie Marková a Jitka Volková</w:t>
      </w:r>
      <w:r w:rsidRPr="001F28B6">
        <w:rPr>
          <w:sz w:val="22"/>
          <w:szCs w:val="22"/>
        </w:rPr>
        <w:br/>
        <w:t>SMART Communication s.r.o.</w:t>
      </w:r>
      <w:r w:rsidRPr="001F28B6">
        <w:rPr>
          <w:sz w:val="22"/>
          <w:szCs w:val="22"/>
        </w:rPr>
        <w:br/>
        <w:t>marketing, media &amp;</w:t>
      </w:r>
      <w:r w:rsidR="008A6B56">
        <w:rPr>
          <w:sz w:val="22"/>
          <w:szCs w:val="22"/>
        </w:rPr>
        <w:t xml:space="preserve"> </w:t>
      </w:r>
      <w:proofErr w:type="spellStart"/>
      <w:r w:rsidRPr="001F28B6">
        <w:rPr>
          <w:sz w:val="22"/>
          <w:szCs w:val="22"/>
        </w:rPr>
        <w:t>promotion</w:t>
      </w:r>
      <w:proofErr w:type="spellEnd"/>
      <w:r w:rsidRPr="001F28B6">
        <w:rPr>
          <w:sz w:val="22"/>
          <w:szCs w:val="22"/>
        </w:rPr>
        <w:br/>
      </w:r>
      <w:r w:rsidRPr="001F28B6">
        <w:rPr>
          <w:sz w:val="22"/>
          <w:szCs w:val="22"/>
        </w:rPr>
        <w:br/>
        <w:t>T: +420 272 657 121</w:t>
      </w:r>
      <w:r w:rsidRPr="001F28B6">
        <w:rPr>
          <w:sz w:val="22"/>
          <w:szCs w:val="22"/>
        </w:rPr>
        <w:br/>
        <w:t>M: +420 604 748 699, M: +420 602 608 505</w:t>
      </w:r>
      <w:r w:rsidRPr="001F28B6">
        <w:rPr>
          <w:sz w:val="22"/>
          <w:szCs w:val="22"/>
        </w:rPr>
        <w:br/>
        <w:t xml:space="preserve">E: </w:t>
      </w:r>
      <w:hyperlink r:id="rId10" w:history="1">
        <w:r w:rsidRPr="001F28B6">
          <w:rPr>
            <w:sz w:val="22"/>
            <w:szCs w:val="22"/>
          </w:rPr>
          <w:t>markova@s-m-art.com</w:t>
        </w:r>
      </w:hyperlink>
      <w:r w:rsidRPr="001F28B6">
        <w:rPr>
          <w:sz w:val="22"/>
          <w:szCs w:val="22"/>
        </w:rPr>
        <w:t>, volkova@s-m-art.com</w:t>
      </w:r>
      <w:r w:rsidR="00287F08">
        <w:rPr>
          <w:noProof/>
          <w:lang w:eastAsia="cs-CZ"/>
        </w:rPr>
        <w:drawing>
          <wp:inline distT="0" distB="0" distL="0" distR="0">
            <wp:extent cx="5638800" cy="1352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9116" r="2116" b="49128"/>
                    <a:stretch/>
                  </pic:blipFill>
                  <pic:spPr bwMode="auto">
                    <a:xfrm>
                      <a:off x="0" y="0"/>
                      <a:ext cx="56388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  <w:r w:rsidR="004B3E88"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9488170</wp:posOffset>
            </wp:positionV>
            <wp:extent cx="6975475" cy="1199515"/>
            <wp:effectExtent l="0" t="0" r="0" b="635"/>
            <wp:wrapNone/>
            <wp:docPr id="5" name="Obrázek 5" descr="Bez názv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Bez názvu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41D63" w:rsidSect="00E65F37">
      <w:headerReference w:type="default" r:id="rId13"/>
      <w:footerReference w:type="default" r:id="rId14"/>
      <w:pgSz w:w="11906" w:h="16838"/>
      <w:pgMar w:top="2370" w:right="1417" w:bottom="1417" w:left="1417" w:header="708" w:footer="8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74" w:rsidRDefault="00F40274" w:rsidP="00AB5031">
      <w:pPr>
        <w:spacing w:after="0" w:line="240" w:lineRule="auto"/>
      </w:pPr>
      <w:r>
        <w:separator/>
      </w:r>
    </w:p>
  </w:endnote>
  <w:endnote w:type="continuationSeparator" w:id="0">
    <w:p w:rsidR="00F40274" w:rsidRDefault="00F40274" w:rsidP="00AB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31" w:rsidRDefault="004069CA" w:rsidP="00AB5031">
    <w:pPr>
      <w:pStyle w:val="Zpat"/>
      <w:jc w:val="right"/>
      <w:rPr>
        <w:b/>
        <w:color w:val="808080" w:themeColor="background1" w:themeShade="80"/>
        <w:sz w:val="28"/>
        <w:szCs w:val="28"/>
        <w:u w:val="single"/>
      </w:rPr>
    </w:pPr>
    <w:r>
      <w:rPr>
        <w:b/>
        <w:noProof/>
        <w:color w:val="808080" w:themeColor="background1" w:themeShade="80"/>
        <w:sz w:val="28"/>
        <w:szCs w:val="28"/>
        <w:u w:val="single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1484</wp:posOffset>
          </wp:positionV>
          <wp:extent cx="6975516" cy="1199408"/>
          <wp:effectExtent l="19050" t="0" r="0" b="0"/>
          <wp:wrapNone/>
          <wp:docPr id="4" name="Obrázek 3" descr="Bez názv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5516" cy="1199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F37" w:rsidRDefault="00E65F37" w:rsidP="00E65F37">
    <w:pPr>
      <w:pStyle w:val="Zpat"/>
      <w:jc w:val="center"/>
      <w:rPr>
        <w:b/>
        <w:color w:val="808080" w:themeColor="background1" w:themeShade="80"/>
        <w:sz w:val="28"/>
        <w:szCs w:val="28"/>
        <w:u w:val="single"/>
      </w:rPr>
    </w:pPr>
  </w:p>
  <w:p w:rsidR="00AB5031" w:rsidRPr="00AB5031" w:rsidRDefault="00AB5031" w:rsidP="00312C70">
    <w:pPr>
      <w:pStyle w:val="Zpat"/>
      <w:rPr>
        <w:b/>
        <w:color w:val="808080" w:themeColor="background1" w:themeShade="80"/>
        <w:sz w:val="28"/>
        <w:szCs w:val="2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74" w:rsidRDefault="00F40274" w:rsidP="00AB5031">
      <w:pPr>
        <w:spacing w:after="0" w:line="240" w:lineRule="auto"/>
      </w:pPr>
      <w:r>
        <w:separator/>
      </w:r>
    </w:p>
  </w:footnote>
  <w:footnote w:type="continuationSeparator" w:id="0">
    <w:p w:rsidR="00F40274" w:rsidRDefault="00F40274" w:rsidP="00AB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37" w:rsidRPr="00E65F37" w:rsidRDefault="00AB5031" w:rsidP="00E65F37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-605708</wp:posOffset>
          </wp:positionH>
          <wp:positionV relativeFrom="paragraph">
            <wp:posOffset>-105196</wp:posOffset>
          </wp:positionV>
          <wp:extent cx="1928504" cy="1033153"/>
          <wp:effectExtent l="19050" t="0" r="0" b="0"/>
          <wp:wrapNone/>
          <wp:docPr id="1" name="Obrázek 0" descr="Logo_ZUS_OPEN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US_OPEN-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504" cy="1033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5F37" w:rsidRPr="00AB5031" w:rsidRDefault="00E65F37" w:rsidP="00E65F37">
    <w:pPr>
      <w:pStyle w:val="Zpat"/>
      <w:rPr>
        <w:b/>
        <w:color w:val="808080" w:themeColor="background1" w:themeShade="80"/>
        <w:sz w:val="28"/>
        <w:szCs w:val="28"/>
        <w:u w:val="single"/>
      </w:rPr>
    </w:pPr>
  </w:p>
  <w:p w:rsidR="00AB5031" w:rsidRDefault="00AB50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E1CD5"/>
    <w:multiLevelType w:val="hybridMultilevel"/>
    <w:tmpl w:val="923C897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273BAA"/>
    <w:multiLevelType w:val="hybridMultilevel"/>
    <w:tmpl w:val="4BCE891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E26DED"/>
    <w:multiLevelType w:val="multilevel"/>
    <w:tmpl w:val="B78A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2F35"/>
    <w:multiLevelType w:val="hybridMultilevel"/>
    <w:tmpl w:val="95EC1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5031"/>
    <w:rsid w:val="00011D4E"/>
    <w:rsid w:val="00015125"/>
    <w:rsid w:val="00066AE1"/>
    <w:rsid w:val="00097D52"/>
    <w:rsid w:val="000A1D2C"/>
    <w:rsid w:val="000B2DF3"/>
    <w:rsid w:val="000C779A"/>
    <w:rsid w:val="000C7A89"/>
    <w:rsid w:val="000F0AC1"/>
    <w:rsid w:val="00120661"/>
    <w:rsid w:val="00160388"/>
    <w:rsid w:val="00182AED"/>
    <w:rsid w:val="00190823"/>
    <w:rsid w:val="001A5ABA"/>
    <w:rsid w:val="001C27E8"/>
    <w:rsid w:val="001F28B6"/>
    <w:rsid w:val="002336DA"/>
    <w:rsid w:val="002440A2"/>
    <w:rsid w:val="00264048"/>
    <w:rsid w:val="0026647D"/>
    <w:rsid w:val="00287F08"/>
    <w:rsid w:val="002C1F76"/>
    <w:rsid w:val="002D0DAA"/>
    <w:rsid w:val="003005CB"/>
    <w:rsid w:val="00312B43"/>
    <w:rsid w:val="00312C70"/>
    <w:rsid w:val="0032138C"/>
    <w:rsid w:val="00327AAC"/>
    <w:rsid w:val="00354992"/>
    <w:rsid w:val="00362949"/>
    <w:rsid w:val="00396BB0"/>
    <w:rsid w:val="003A0ED8"/>
    <w:rsid w:val="003A7F0C"/>
    <w:rsid w:val="003B06C9"/>
    <w:rsid w:val="003B2E08"/>
    <w:rsid w:val="003B68C0"/>
    <w:rsid w:val="00403FC6"/>
    <w:rsid w:val="004069CA"/>
    <w:rsid w:val="004344D4"/>
    <w:rsid w:val="00434BDC"/>
    <w:rsid w:val="00443823"/>
    <w:rsid w:val="00450A48"/>
    <w:rsid w:val="004A70DF"/>
    <w:rsid w:val="004B3E88"/>
    <w:rsid w:val="004B6B6C"/>
    <w:rsid w:val="004F03B5"/>
    <w:rsid w:val="004F0815"/>
    <w:rsid w:val="00520243"/>
    <w:rsid w:val="00521A01"/>
    <w:rsid w:val="0055243A"/>
    <w:rsid w:val="005561ED"/>
    <w:rsid w:val="00577AB1"/>
    <w:rsid w:val="005879F9"/>
    <w:rsid w:val="00597961"/>
    <w:rsid w:val="005A6FF6"/>
    <w:rsid w:val="00657C8A"/>
    <w:rsid w:val="00661B6F"/>
    <w:rsid w:val="00667C03"/>
    <w:rsid w:val="00667C0F"/>
    <w:rsid w:val="0067348B"/>
    <w:rsid w:val="00691C59"/>
    <w:rsid w:val="006A59FF"/>
    <w:rsid w:val="006B6657"/>
    <w:rsid w:val="006F109F"/>
    <w:rsid w:val="00723E94"/>
    <w:rsid w:val="0073147E"/>
    <w:rsid w:val="00736179"/>
    <w:rsid w:val="00773077"/>
    <w:rsid w:val="00782E82"/>
    <w:rsid w:val="007D1F2F"/>
    <w:rsid w:val="007E5C61"/>
    <w:rsid w:val="00815599"/>
    <w:rsid w:val="00836A8B"/>
    <w:rsid w:val="0086156E"/>
    <w:rsid w:val="008A6B56"/>
    <w:rsid w:val="008B00A7"/>
    <w:rsid w:val="008C5276"/>
    <w:rsid w:val="008D4942"/>
    <w:rsid w:val="00916B43"/>
    <w:rsid w:val="0092369C"/>
    <w:rsid w:val="0092511D"/>
    <w:rsid w:val="00934B40"/>
    <w:rsid w:val="0097710D"/>
    <w:rsid w:val="009A174C"/>
    <w:rsid w:val="009D2965"/>
    <w:rsid w:val="009D6F11"/>
    <w:rsid w:val="009E7ADA"/>
    <w:rsid w:val="00A174F0"/>
    <w:rsid w:val="00A40398"/>
    <w:rsid w:val="00A572F7"/>
    <w:rsid w:val="00AA78F3"/>
    <w:rsid w:val="00AB5031"/>
    <w:rsid w:val="00AF41B3"/>
    <w:rsid w:val="00B0406A"/>
    <w:rsid w:val="00B04357"/>
    <w:rsid w:val="00B329D9"/>
    <w:rsid w:val="00B551AA"/>
    <w:rsid w:val="00BA23B3"/>
    <w:rsid w:val="00BB532A"/>
    <w:rsid w:val="00BE1132"/>
    <w:rsid w:val="00C10394"/>
    <w:rsid w:val="00C136F8"/>
    <w:rsid w:val="00C5268C"/>
    <w:rsid w:val="00C623EA"/>
    <w:rsid w:val="00C77146"/>
    <w:rsid w:val="00CD1352"/>
    <w:rsid w:val="00CF132E"/>
    <w:rsid w:val="00CF7A64"/>
    <w:rsid w:val="00D034A3"/>
    <w:rsid w:val="00D04E13"/>
    <w:rsid w:val="00D362D4"/>
    <w:rsid w:val="00D50894"/>
    <w:rsid w:val="00D54489"/>
    <w:rsid w:val="00D56E24"/>
    <w:rsid w:val="00D710CB"/>
    <w:rsid w:val="00D75E84"/>
    <w:rsid w:val="00DA067A"/>
    <w:rsid w:val="00DA19B5"/>
    <w:rsid w:val="00DA540C"/>
    <w:rsid w:val="00DA68F2"/>
    <w:rsid w:val="00DB209E"/>
    <w:rsid w:val="00DD1E21"/>
    <w:rsid w:val="00DD6AFA"/>
    <w:rsid w:val="00DE2C0E"/>
    <w:rsid w:val="00E03025"/>
    <w:rsid w:val="00E044A2"/>
    <w:rsid w:val="00E11EA3"/>
    <w:rsid w:val="00E16057"/>
    <w:rsid w:val="00E36743"/>
    <w:rsid w:val="00E41D63"/>
    <w:rsid w:val="00E65F37"/>
    <w:rsid w:val="00E66E39"/>
    <w:rsid w:val="00EB4724"/>
    <w:rsid w:val="00ED1AF6"/>
    <w:rsid w:val="00ED74AF"/>
    <w:rsid w:val="00F0224D"/>
    <w:rsid w:val="00F13606"/>
    <w:rsid w:val="00F26110"/>
    <w:rsid w:val="00F40274"/>
    <w:rsid w:val="00F829B6"/>
    <w:rsid w:val="00F91829"/>
    <w:rsid w:val="00F95317"/>
    <w:rsid w:val="00FC44D8"/>
    <w:rsid w:val="00FE131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1352"/>
  </w:style>
  <w:style w:type="paragraph" w:styleId="Nadpis1">
    <w:name w:val="heading 1"/>
    <w:basedOn w:val="Normln"/>
    <w:next w:val="Normln"/>
    <w:link w:val="Nadpis1Char"/>
    <w:uiPriority w:val="9"/>
    <w:qFormat/>
    <w:rsid w:val="00CD135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135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D13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135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5031"/>
  </w:style>
  <w:style w:type="paragraph" w:styleId="Zpat">
    <w:name w:val="footer"/>
    <w:basedOn w:val="Normln"/>
    <w:link w:val="ZpatChar"/>
    <w:uiPriority w:val="99"/>
    <w:unhideWhenUsed/>
    <w:rsid w:val="00AB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5031"/>
  </w:style>
  <w:style w:type="paragraph" w:styleId="Textbubliny">
    <w:name w:val="Balloon Text"/>
    <w:basedOn w:val="Normln"/>
    <w:link w:val="TextbublinyChar"/>
    <w:uiPriority w:val="99"/>
    <w:semiHidden/>
    <w:unhideWhenUsed/>
    <w:rsid w:val="00AB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3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D135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D135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D135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styleId="Hypertextovodkaz">
    <w:name w:val="Hyperlink"/>
    <w:unhideWhenUsed/>
    <w:rsid w:val="004B3E88"/>
    <w:rPr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4B3E8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4B3E88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3E8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3E88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4B3E88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611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87F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1B3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1B3"/>
    <w:rPr>
      <w:rFonts w:ascii="Times New Roman" w:eastAsia="Arial Unicode MS" w:hAnsi="Times New Roman" w:cs="Mangal"/>
      <w:b/>
      <w:bCs/>
      <w:kern w:val="2"/>
      <w:sz w:val="20"/>
      <w:szCs w:val="20"/>
      <w:lang w:eastAsia="hi-IN" w:bidi="hi-IN"/>
    </w:rPr>
  </w:style>
  <w:style w:type="paragraph" w:styleId="Normlnweb">
    <w:name w:val="Normal (Web)"/>
    <w:basedOn w:val="Normln"/>
    <w:uiPriority w:val="99"/>
    <w:unhideWhenUsed/>
    <w:rsid w:val="0066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135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135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135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135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13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D13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CD135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D135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CD135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CD1352"/>
    <w:rPr>
      <w:b/>
      <w:bCs/>
    </w:rPr>
  </w:style>
  <w:style w:type="character" w:styleId="Zvraznn">
    <w:name w:val="Emphasis"/>
    <w:basedOn w:val="Standardnpsmoodstavce"/>
    <w:uiPriority w:val="20"/>
    <w:qFormat/>
    <w:rsid w:val="00CD1352"/>
    <w:rPr>
      <w:i/>
      <w:iCs/>
      <w:color w:val="000000" w:themeColor="text1"/>
    </w:rPr>
  </w:style>
  <w:style w:type="paragraph" w:styleId="Bezmezer">
    <w:name w:val="No Spacing"/>
    <w:uiPriority w:val="1"/>
    <w:qFormat/>
    <w:rsid w:val="00CD135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CD135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CD135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D135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D135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CD135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D135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CD13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CD135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CD135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13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kozen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usopen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kova@s-m-a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sopen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Ludmila Kučerová</cp:lastModifiedBy>
  <cp:revision>2</cp:revision>
  <cp:lastPrinted>2016-11-22T13:46:00Z</cp:lastPrinted>
  <dcterms:created xsi:type="dcterms:W3CDTF">2016-11-28T10:49:00Z</dcterms:created>
  <dcterms:modified xsi:type="dcterms:W3CDTF">2016-11-28T10:49:00Z</dcterms:modified>
</cp:coreProperties>
</file>