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/>
  <w:body>
    <w:p w:rsidR="00396727" w:rsidRDefault="0038075D">
      <w:pPr>
        <w:ind w:left="1080" w:right="746"/>
        <w:rPr>
          <w:rFonts w:ascii="Arial" w:hAnsi="Arial" w:cs="Arial"/>
        </w:rPr>
      </w:pPr>
      <w:r>
        <w:rPr>
          <w:rFonts w:ascii="Arial" w:hAnsi="Arial" w:cs="Arial"/>
          <w:b/>
          <w:color w:val="595959"/>
          <w:sz w:val="40"/>
        </w:rPr>
        <w:t>TISKOVÁ ZPRÁVA</w:t>
      </w:r>
    </w:p>
    <w:p w:rsidR="00396727" w:rsidRDefault="00396727">
      <w:pPr>
        <w:ind w:left="1080" w:right="746"/>
        <w:rPr>
          <w:rFonts w:ascii="Arial" w:hAnsi="Arial" w:cs="Arial"/>
        </w:rPr>
      </w:pPr>
    </w:p>
    <w:p w:rsidR="00396727" w:rsidRDefault="00396727">
      <w:pPr>
        <w:ind w:left="1080" w:right="746"/>
        <w:rPr>
          <w:rFonts w:ascii="Arial" w:hAnsi="Arial" w:cs="Arial"/>
        </w:rPr>
      </w:pPr>
    </w:p>
    <w:p w:rsidR="00396727" w:rsidRDefault="0038075D">
      <w:pPr>
        <w:ind w:left="1080" w:right="746"/>
        <w:jc w:val="both"/>
        <w:rPr>
          <w:rFonts w:ascii="Arial" w:hAnsi="Arial" w:cs="Arial"/>
        </w:rPr>
      </w:pPr>
      <w:r>
        <w:rPr>
          <w:rFonts w:ascii="Arial" w:hAnsi="Arial" w:cs="Arial"/>
          <w:b/>
          <w:caps/>
          <w:sz w:val="20"/>
        </w:rPr>
        <w:t>neuvěřitelných 6618 soutěžních choreografií bude možné vidět na listopadovém tanečním mistrovství světa world dance championship 2016 v centRu babylon v liberci!</w:t>
      </w:r>
    </w:p>
    <w:p w:rsidR="00396727" w:rsidRDefault="00396727">
      <w:pPr>
        <w:ind w:left="1080" w:right="746"/>
        <w:rPr>
          <w:rFonts w:ascii="Arial" w:hAnsi="Arial" w:cs="Arial"/>
        </w:rPr>
      </w:pPr>
    </w:p>
    <w:p w:rsidR="00396727" w:rsidRDefault="0038075D">
      <w:pPr>
        <w:ind w:left="1080" w:right="746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i/>
          <w:sz w:val="20"/>
        </w:rPr>
        <w:t xml:space="preserve">Liberec, 25. října 2016 </w:t>
      </w:r>
    </w:p>
    <w:p w:rsidR="00396727" w:rsidRDefault="0038075D">
      <w:pPr>
        <w:ind w:left="1080" w:right="74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i/>
          <w:sz w:val="20"/>
        </w:rPr>
        <w:t>World Dance Championship 2016 – otevřené taneční mistrovství světa, přivítá 2120 tanečníků z 20 zemí světa, kteří předvedou více než 6600 soutěžních vystoupení. Tančit se bude 6 dní a nocí, od 22. do 27. listopadu 2016, na 3 tanečních parketech.</w:t>
      </w:r>
      <w:r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b/>
          <w:i/>
          <w:sz w:val="20"/>
        </w:rPr>
        <w:t>Úžasná atmosféra tanečního mistrovství, které nemá rozsahem a počtem účastníků v České republice obdoby, již poosmé naplní nejen sály, ale celý komplex.</w:t>
      </w:r>
    </w:p>
    <w:p w:rsidR="00396727" w:rsidRDefault="00396727">
      <w:pPr>
        <w:ind w:left="1080" w:right="746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Prezident mezinárodní taneční organizace WADF pan Nils-Hacken Carlzon uzavřel registraci tanečních škol a tanečníků na World Dance Championship 2016, který se bude od 22. do 27. listopadu 2016 již po osmé konat v libereckém CENTRU BABYLON. Počet soutěžních vystoupení, která bude možné vidět, se zastavil na magickém čísle 6.618. I další čísla potvrzují, že otevřené mistrovství světa bude výjimečnou událostí, 503 disciplín, 2.610 tanečníků, přes 40 mezinárodních porotců, 6 dní a nocí, 3 taneční parkety. </w:t>
      </w:r>
    </w:p>
    <w:p w:rsidR="00396727" w:rsidRDefault="00396727">
      <w:pPr>
        <w:ind w:right="746"/>
        <w:jc w:val="both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Tanečníci až z 20 zemí světa</w:t>
      </w:r>
    </w:p>
    <w:p w:rsidR="00396727" w:rsidRDefault="00396727">
      <w:pPr>
        <w:ind w:left="1080" w:right="746"/>
        <w:jc w:val="both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Taneční výpravy přijedou také z Jižní Korey, Jihoafrické republiky, nejpočetnější ale bude určitě česká výprava, která má výhodu domácího prostředí. Očekává se také početná výprava z Ruska, Polska, Francie, Belgie, Švédska i Itálie. Většina výprav bude ubytována v CENTRU BABYLON, ve kterém se celé mistrovství koná, a které je výjimečné právě tím, že soutěžící mají taneční parket pouhých pár kroků od svých pokojů. </w:t>
      </w:r>
    </w:p>
    <w:p w:rsidR="00396727" w:rsidRDefault="00396727">
      <w:pPr>
        <w:ind w:left="1080" w:right="746"/>
        <w:jc w:val="both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V mezinárodní porotě zasednou taneční mistři i profesionální tanečníci</w:t>
      </w:r>
    </w:p>
    <w:p w:rsidR="00396727" w:rsidRDefault="00396727">
      <w:pPr>
        <w:ind w:left="1080" w:right="746"/>
        <w:jc w:val="both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Mezi porotce se tento rok poprvé zařadil i zástupce Jihoafrické republiky </w:t>
      </w:r>
      <w:r>
        <w:rPr>
          <w:rFonts w:ascii="Arial" w:hAnsi="Arial" w:cs="Arial"/>
          <w:color w:val="000000"/>
          <w:sz w:val="20"/>
        </w:rPr>
        <w:t>Siamisang Allwin Sylvester Sefotlhelo</w:t>
      </w:r>
      <w:r>
        <w:rPr>
          <w:rFonts w:cs="Calibri"/>
          <w:color w:val="000000"/>
          <w:sz w:val="19"/>
        </w:rPr>
        <w:t xml:space="preserve">. </w:t>
      </w:r>
      <w:r>
        <w:rPr>
          <w:rFonts w:ascii="Arial" w:hAnsi="Arial" w:cs="Arial"/>
          <w:color w:val="000000"/>
          <w:sz w:val="20"/>
        </w:rPr>
        <w:t xml:space="preserve">Členy poroty přijme před začátkem soutěže na liberecké radnici primátor města Liberec Tibor Batthyány. </w:t>
      </w:r>
      <w:r>
        <w:rPr>
          <w:rFonts w:ascii="Arial" w:hAnsi="Arial" w:cs="Arial"/>
          <w:sz w:val="20"/>
        </w:rPr>
        <w:t>Záštitu nad akcí přebral hejtman Libereckého kraje Mgr. Martin Půta, který se také akce zúčastní a osobně předá některé z titulů mistrům světa.</w:t>
      </w:r>
    </w:p>
    <w:p w:rsidR="00396727" w:rsidRDefault="00396727">
      <w:pPr>
        <w:ind w:right="746"/>
        <w:jc w:val="both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Letošní novinkou je disciplína Playback show</w:t>
      </w:r>
    </w:p>
    <w:p w:rsidR="00396727" w:rsidRDefault="00396727">
      <w:pPr>
        <w:ind w:left="1080" w:right="746"/>
        <w:jc w:val="both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jc w:val="both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Soutěžní klání i doprovodný program je divácky velice atraktivní, krásné kostýmy, skvělá taneční vystoupení, budoucí mistři světa i speciální hosté, to vše můžete v CENTRU BABYLON vidět a zažít. Letos bude jistě diváky zajímat zcela nová disciplína Playback show, která se volně inspiruje pořadem „Tvoje tvář má známý hlas“ a která zde bude postavena nejen na kostýmech, playback – mimiky tváře a vyslovování textu, ale především na tanci slavného interpreta. </w:t>
      </w:r>
    </w:p>
    <w:p w:rsidR="00396727" w:rsidRDefault="00396727">
      <w:pPr>
        <w:ind w:right="746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Více o soutěži: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Vyhlašovatelem soutěže je mezinárodní organizace WADF </w:t>
      </w:r>
      <w:hyperlink r:id="rId6" w:history="1">
        <w:r>
          <w:rPr>
            <w:rStyle w:val="Hypertextovodkaz"/>
            <w:rFonts w:ascii="Arial" w:hAnsi="Arial" w:cs="Arial"/>
            <w:color w:val="0000FF"/>
            <w:sz w:val="20"/>
          </w:rPr>
          <w:t>www.worldartdance.com</w:t>
        </w:r>
      </w:hyperlink>
      <w:r>
        <w:rPr>
          <w:rFonts w:ascii="Arial" w:hAnsi="Arial" w:cs="Arial"/>
          <w:sz w:val="20"/>
        </w:rPr>
        <w:t xml:space="preserve">, organizátorem soutěže je ILMA z.s a Taneční a pohybová škola ILMA z Turnova pod vedením Mgr. Ilony Šulcové a Mariana Šulce. Taneční a pohybová škola ILMA se věnuje taneční přípravě dětí, mládeže i dospělých v široké škále tanečních žánrů a má dlouholetou tradici a to již 26 let na taneční scéně.  </w:t>
      </w:r>
    </w:p>
    <w:p w:rsidR="00396727" w:rsidRDefault="00396727">
      <w:pPr>
        <w:ind w:right="746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rPr>
          <w:rFonts w:ascii="Arial" w:hAnsi="Arial" w:cs="Arial"/>
          <w:b/>
          <w:sz w:val="20"/>
        </w:rPr>
      </w:pPr>
      <w:r>
        <w:rPr>
          <w:rFonts w:ascii="Arial" w:hAnsi="Arial" w:cs="Arial"/>
          <w:b/>
          <w:sz w:val="20"/>
        </w:rPr>
        <w:t>Podrobné informace:</w:t>
      </w:r>
    </w:p>
    <w:p w:rsidR="00396727" w:rsidRDefault="00396727">
      <w:pPr>
        <w:ind w:left="1080" w:right="746"/>
        <w:rPr>
          <w:rFonts w:ascii="Arial" w:hAnsi="Arial" w:cs="Arial"/>
          <w:b/>
          <w:sz w:val="20"/>
        </w:rPr>
      </w:pP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Akce</w:t>
      </w:r>
      <w:r>
        <w:rPr>
          <w:rFonts w:ascii="Arial" w:hAnsi="Arial" w:cs="Arial"/>
          <w:sz w:val="20"/>
        </w:rPr>
        <w:t>: World Dance Championship 2016 – otevřené taneční mistrovství světa</w:t>
      </w:r>
    </w:p>
    <w:p w:rsidR="00396727" w:rsidRDefault="0038075D">
      <w:pPr>
        <w:ind w:left="1080" w:right="746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lastRenderedPageBreak/>
        <w:t xml:space="preserve">          CENTRUM BABYLON LIBEREC, 22. – 27. 11. 2016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Organizátor: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Taneční a pohybová škola ILMA se věnuje taneční přípravě všech věkových kategorií v široké škále tanečních žánrů a má dlouholetou tradici v Libereckém kraji. 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Škola se věnuje disciplínám: 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Speciální párové tance – Couple dance, jako jsou disciplíny Karibiku - Salsa, Bachata, Merengue, Swing Dance, dále plesovým choreografiím Latinsko amerických a standardních tanců, ART sólovým tancům rumba, Cha-cha, Jive, Samba, Paso doble, ale i Valčík, Waltz, Tango, Quickstep a Slowfox. 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Street dance – Hip hop, Disco dance, Break dance, Electric boogie, Disco show, ale i tanečním žánrům R&amp;B, břišní tance a podobně. 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Performing arts - Show dance, Contemporary dance, Modern dance jazz</w:t>
      </w:r>
    </w:p>
    <w:p w:rsidR="00396727" w:rsidRDefault="00396727">
      <w:pPr>
        <w:ind w:left="1080" w:right="746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Všechny taneční žánry vyučují zkušení lektoři, licencovaní pedagogové, kteří ve svém oboru dosáhli uznání nejen jako odborníci – mezinárodní porotci, ale jsou nebo byli aktivní tanečníci, reprezentanti na mezinárodních soutěžích. Taneční škola se může pochlubit tituly mistrů České republiky i mistrů Evropy a světa v dětských, juniorských i dospělých kategoriích.</w:t>
      </w:r>
    </w:p>
    <w:p w:rsidR="00396727" w:rsidRDefault="00396727">
      <w:pPr>
        <w:ind w:right="746"/>
        <w:rPr>
          <w:rFonts w:ascii="Arial" w:hAnsi="Arial" w:cs="Arial"/>
          <w:sz w:val="20"/>
        </w:rPr>
      </w:pPr>
    </w:p>
    <w:p w:rsidR="00396727" w:rsidRDefault="00396727">
      <w:pPr>
        <w:ind w:left="1080" w:right="746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Seznam přihlášených zemí: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Česká republika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Slovensko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Itálie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Srbsko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Chorvatsko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Černá Hora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Slovinsko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Finsko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Francie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Belgie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Německo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Dánsko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Norsko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Švédsko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Bělorusko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Ukrajina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Rusko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Polsko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Turecko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Maďarsko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Rumunsko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Lotyšsko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Kazachstán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Švýcarsko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Rakousko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Jižní Afrika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Jižní Korea</w:t>
      </w:r>
    </w:p>
    <w:p w:rsidR="00396727" w:rsidRDefault="00396727">
      <w:pPr>
        <w:ind w:left="1080" w:right="746"/>
        <w:rPr>
          <w:rFonts w:ascii="Arial" w:hAnsi="Arial" w:cs="Arial"/>
          <w:sz w:val="20"/>
        </w:rPr>
      </w:pPr>
    </w:p>
    <w:p w:rsidR="00396727" w:rsidRDefault="00396727">
      <w:pPr>
        <w:ind w:right="746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Seznam disciplín: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Street Dance (Hip Hip, House, Break Dance, Popping, Looking)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Pop Dance (Disco, Techno,…)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Belly Dance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lastRenderedPageBreak/>
        <w:t>Caribbean Dance (Salsa, Bachata, Merengue)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Latinsko americké techniky (Rumba, Cha-cha, Jive, Samba, Paso doble)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Standardní techniky (Waltz, Valčík, Tango, Slowfox, Quickstep)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Tradiční tance (Polka, Mazurka, Tango Argentino, Čardáš, …)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Etnik Dance, Jazz Dance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Modern Dance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Contemporary Dance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Balet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Tap Dance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Freestyle techniky (Cheer Dance, Pompon Dance, Repeat Dance,…)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Playback show</w:t>
      </w:r>
    </w:p>
    <w:p w:rsidR="00396727" w:rsidRDefault="00396727">
      <w:pPr>
        <w:ind w:left="1080" w:right="746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Hlavní partneři akce: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Liberecký kraj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Město Liberec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CENTRUM BABYLON a.s.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Nadace Preciosa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Pivovar Svijany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Domy Petříček</w:t>
      </w:r>
    </w:p>
    <w:p w:rsidR="00396727" w:rsidRDefault="00396727">
      <w:pPr>
        <w:ind w:left="1080" w:right="746"/>
        <w:rPr>
          <w:rFonts w:ascii="Arial" w:hAnsi="Arial" w:cs="Arial"/>
          <w:sz w:val="20"/>
        </w:rPr>
      </w:pPr>
    </w:p>
    <w:p w:rsidR="00396727" w:rsidRDefault="00396727">
      <w:pPr>
        <w:ind w:left="1080" w:right="746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>Vstupné pro veřejnost: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300,- Kč / den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750,- Kč / víkend (pátek, sobota, neděle)</w:t>
      </w:r>
    </w:p>
    <w:p w:rsidR="00396727" w:rsidRDefault="0038075D">
      <w:pPr>
        <w:ind w:left="1080" w:right="746"/>
        <w:rPr>
          <w:rFonts w:ascii="Arial" w:hAnsi="Arial" w:cs="Arial"/>
          <w:b/>
          <w:sz w:val="20"/>
        </w:rPr>
      </w:pPr>
      <w:r>
        <w:rPr>
          <w:rFonts w:ascii="Arial" w:hAnsi="Arial" w:cs="Arial"/>
          <w:sz w:val="20"/>
        </w:rPr>
        <w:t>1500,- Kč / celá akce</w:t>
      </w:r>
    </w:p>
    <w:p w:rsidR="00396727" w:rsidRDefault="00396727">
      <w:pPr>
        <w:ind w:right="746"/>
        <w:rPr>
          <w:rFonts w:ascii="Arial" w:hAnsi="Arial" w:cs="Arial"/>
          <w:b/>
          <w:sz w:val="20"/>
        </w:rPr>
      </w:pP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b/>
          <w:sz w:val="20"/>
        </w:rPr>
        <w:t xml:space="preserve">Více informací podá: </w:t>
      </w:r>
    </w:p>
    <w:p w:rsidR="00396727" w:rsidRDefault="00396727">
      <w:pPr>
        <w:ind w:left="1080" w:right="746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Markéta Franicová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ILMA AGENCY s.r.o.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franicova@gmail.com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tel.: +420 723 074 999</w:t>
      </w:r>
    </w:p>
    <w:p w:rsidR="00396727" w:rsidRDefault="00396727">
      <w:pPr>
        <w:ind w:right="746"/>
        <w:rPr>
          <w:rFonts w:ascii="Arial" w:hAnsi="Arial" w:cs="Arial"/>
          <w:sz w:val="20"/>
        </w:rPr>
      </w:pPr>
    </w:p>
    <w:p w:rsidR="00396727" w:rsidRDefault="00396727">
      <w:pPr>
        <w:ind w:left="1080" w:right="746"/>
        <w:rPr>
          <w:rFonts w:ascii="Arial" w:hAnsi="Arial" w:cs="Arial"/>
          <w:sz w:val="20"/>
        </w:rPr>
      </w:pP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ředitelka soutěže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Mgr. Ilona Šulcová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TaPŠ ILMA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tapsilma@gmail.com</w:t>
      </w:r>
    </w:p>
    <w:p w:rsidR="00396727" w:rsidRDefault="0038075D">
      <w:pPr>
        <w:ind w:left="1080" w:right="746"/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>tel.: +420 603 576 436</w:t>
      </w:r>
    </w:p>
    <w:p w:rsidR="00396727" w:rsidRDefault="00396727">
      <w:pPr>
        <w:ind w:left="1080" w:right="746"/>
        <w:rPr>
          <w:rFonts w:ascii="Arial" w:hAnsi="Arial" w:cs="Arial"/>
          <w:sz w:val="20"/>
        </w:rPr>
      </w:pPr>
    </w:p>
    <w:p w:rsidR="00396727" w:rsidRDefault="00396727">
      <w:pPr>
        <w:ind w:left="1080" w:right="746"/>
      </w:pPr>
      <w:hyperlink r:id="rId7" w:history="1">
        <w:r w:rsidR="0038075D">
          <w:rPr>
            <w:rStyle w:val="Hypertextovodkaz"/>
            <w:rFonts w:ascii="Arial" w:hAnsi="Arial" w:cs="Arial"/>
            <w:color w:val="0000FF"/>
            <w:sz w:val="20"/>
          </w:rPr>
          <w:t>www.latinofestival.cz</w:t>
        </w:r>
      </w:hyperlink>
    </w:p>
    <w:p w:rsidR="00396727" w:rsidRDefault="00396727">
      <w:pPr>
        <w:ind w:left="1080" w:right="746"/>
      </w:pPr>
      <w:hyperlink r:id="rId8" w:history="1">
        <w:r w:rsidR="0038075D">
          <w:rPr>
            <w:rStyle w:val="Hypertextovodkaz"/>
            <w:rFonts w:ascii="Arial" w:hAnsi="Arial" w:cs="Arial"/>
            <w:color w:val="0000FF"/>
            <w:sz w:val="20"/>
          </w:rPr>
          <w:t>www.worldartdance.com</w:t>
        </w:r>
      </w:hyperlink>
    </w:p>
    <w:p w:rsidR="00396727" w:rsidRDefault="00396727">
      <w:pPr>
        <w:ind w:left="1080" w:right="746"/>
        <w:rPr>
          <w:rFonts w:ascii="Arial" w:hAnsi="Arial" w:cs="Arial"/>
          <w:color w:val="0000FF"/>
          <w:sz w:val="20"/>
          <w:szCs w:val="40"/>
          <w:u w:val="single"/>
        </w:rPr>
      </w:pPr>
      <w:hyperlink r:id="rId9" w:history="1">
        <w:r w:rsidR="0038075D">
          <w:rPr>
            <w:rStyle w:val="Hypertextovodkaz"/>
            <w:rFonts w:ascii="Arial" w:hAnsi="Arial" w:cs="Arial"/>
            <w:color w:val="0000FF"/>
            <w:sz w:val="20"/>
          </w:rPr>
          <w:t>www.ilma.cz</w:t>
        </w:r>
      </w:hyperlink>
    </w:p>
    <w:p w:rsidR="00396727" w:rsidRDefault="0038075D">
      <w:pPr>
        <w:ind w:left="597" w:right="419" w:hanging="161"/>
      </w:pPr>
      <w:r>
        <w:rPr>
          <w:rFonts w:ascii="Arial" w:hAnsi="Arial" w:cs="Arial"/>
          <w:color w:val="0000FF"/>
          <w:sz w:val="20"/>
          <w:szCs w:val="40"/>
          <w:u w:val="single"/>
        </w:rPr>
        <w:t xml:space="preserve">            </w:t>
      </w:r>
      <w:hyperlink r:id="rId10" w:history="1">
        <w:r>
          <w:rPr>
            <w:rStyle w:val="Hypertextovodkaz"/>
            <w:rFonts w:ascii="Arial" w:hAnsi="Arial" w:cs="Arial"/>
            <w:color w:val="0000FF"/>
            <w:sz w:val="20"/>
            <w:szCs w:val="40"/>
          </w:rPr>
          <w:t>www.ilmaagency.cz</w:t>
        </w:r>
      </w:hyperlink>
    </w:p>
    <w:sectPr w:rsidR="00396727" w:rsidSect="00396727">
      <w:headerReference w:type="even" r:id="rId11"/>
      <w:headerReference w:type="default" r:id="rId12"/>
      <w:footerReference w:type="even" r:id="rId13"/>
      <w:footerReference w:type="default" r:id="rId14"/>
      <w:headerReference w:type="first" r:id="rId15"/>
      <w:footerReference w:type="first" r:id="rId16"/>
      <w:pgSz w:w="11906" w:h="16838"/>
      <w:pgMar w:top="2516" w:right="0" w:bottom="2336" w:left="0" w:header="0" w:footer="0" w:gutter="0"/>
      <w:cols w:space="708"/>
      <w:docGrid w:linePitch="600" w:charSpace="3276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17561" w:rsidRDefault="00817561">
      <w:r>
        <w:separator/>
      </w:r>
    </w:p>
  </w:endnote>
  <w:endnote w:type="continuationSeparator" w:id="0">
    <w:p w:rsidR="00817561" w:rsidRDefault="00817561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A0000287" w:usb1="28CF3C52" w:usb2="00000016" w:usb3="00000000" w:csb0="0004001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727" w:rsidRDefault="0039672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727" w:rsidRDefault="00FE23BD">
    <w:pPr>
      <w:pStyle w:val="Zpat"/>
    </w:pPr>
    <w:r>
      <w:rPr>
        <w:noProof/>
        <w:lang w:eastAsia="cs-CZ"/>
      </w:rPr>
      <w:drawing>
        <wp:inline distT="0" distB="0" distL="0" distR="0">
          <wp:extent cx="7564120" cy="1257935"/>
          <wp:effectExtent l="19050" t="0" r="0" b="0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257935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727" w:rsidRDefault="0039672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17561" w:rsidRDefault="00817561">
      <w:r>
        <w:separator/>
      </w:r>
    </w:p>
  </w:footnote>
  <w:footnote w:type="continuationSeparator" w:id="0">
    <w:p w:rsidR="00817561" w:rsidRDefault="00817561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E23BD" w:rsidRDefault="00FE23BD">
    <w:pPr>
      <w:pStyle w:val="Zhlav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727" w:rsidRDefault="00FE23BD">
    <w:pPr>
      <w:pStyle w:val="Zhlav"/>
    </w:pPr>
    <w:r>
      <w:rPr>
        <w:noProof/>
        <w:lang w:eastAsia="cs-CZ"/>
      </w:rPr>
      <w:drawing>
        <wp:inline distT="0" distB="0" distL="0" distR="0">
          <wp:extent cx="7564120" cy="1250950"/>
          <wp:effectExtent l="19050" t="0" r="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64120" cy="125095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96727" w:rsidRDefault="00396727"/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30"/>
  <w:displayBackgroundShape/>
  <w:embedSystemFonts/>
  <w:stylePaneFormatFilter w:val="0000"/>
  <w:defaultTabStop w:val="708"/>
  <w:hyphenationZone w:val="425"/>
  <w:defaultTableStyle w:val="Normln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4098">
      <o:colormenu v:ext="edit" fillcolor="none [4]" strokecolor="none [1]" shadowcolor="none [2]"/>
    </o:shapedefaults>
  </w:hdrShapeDefaults>
  <w:footnotePr>
    <w:footnote w:id="-1"/>
    <w:footnote w:id="0"/>
  </w:footnotePr>
  <w:endnotePr>
    <w:endnote w:id="-1"/>
    <w:endnote w:id="0"/>
  </w:endnotePr>
  <w:compat/>
  <w:rsids>
    <w:rsidRoot w:val="0038075D"/>
    <w:rsid w:val="0038075D"/>
    <w:rsid w:val="00396727"/>
    <w:rsid w:val="00817561"/>
    <w:rsid w:val="00FE23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>
      <o:colormenu v:ext="edit" fillcolor="none [4]" strokecolor="none [1]" shadowcolor="none [2]"/>
    </o:shapedefaults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396727"/>
    <w:pPr>
      <w:suppressAutoHyphens/>
    </w:pPr>
    <w:rPr>
      <w:rFonts w:eastAsia="MS Mincho"/>
      <w:sz w:val="24"/>
      <w:szCs w:val="24"/>
      <w:lang w:eastAsia="ar-SA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customStyle="1" w:styleId="Standardnpsmoodstavce2">
    <w:name w:val="Standardní písmo odstavce2"/>
    <w:rsid w:val="00396727"/>
  </w:style>
  <w:style w:type="character" w:customStyle="1" w:styleId="Standardnpsmoodstavce1">
    <w:name w:val="Standardní písmo odstavce1"/>
    <w:rsid w:val="00396727"/>
  </w:style>
  <w:style w:type="character" w:styleId="Hypertextovodkaz">
    <w:name w:val="Hyperlink"/>
    <w:rsid w:val="00396727"/>
    <w:rPr>
      <w:color w:val="000080"/>
      <w:u w:val="single"/>
    </w:rPr>
  </w:style>
  <w:style w:type="paragraph" w:customStyle="1" w:styleId="Nadpis">
    <w:name w:val="Nadpis"/>
    <w:basedOn w:val="Normln"/>
    <w:next w:val="Zkladntext"/>
    <w:rsid w:val="00396727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styleId="Zkladntext">
    <w:name w:val="Body Text"/>
    <w:basedOn w:val="Normln"/>
    <w:rsid w:val="00396727"/>
    <w:pPr>
      <w:spacing w:after="120"/>
    </w:pPr>
  </w:style>
  <w:style w:type="paragraph" w:styleId="Seznam">
    <w:name w:val="List"/>
    <w:basedOn w:val="Zkladntext"/>
    <w:rsid w:val="00396727"/>
    <w:rPr>
      <w:rFonts w:cs="Arial"/>
    </w:rPr>
  </w:style>
  <w:style w:type="paragraph" w:customStyle="1" w:styleId="Popisek">
    <w:name w:val="Popisek"/>
    <w:basedOn w:val="Normln"/>
    <w:rsid w:val="00396727"/>
    <w:pPr>
      <w:suppressLineNumbers/>
      <w:spacing w:before="120" w:after="120"/>
    </w:pPr>
    <w:rPr>
      <w:rFonts w:cs="Arial"/>
      <w:i/>
      <w:iCs/>
    </w:rPr>
  </w:style>
  <w:style w:type="paragraph" w:customStyle="1" w:styleId="Rejstk">
    <w:name w:val="Rejstřík"/>
    <w:basedOn w:val="Normln"/>
    <w:rsid w:val="00396727"/>
    <w:pPr>
      <w:suppressLineNumbers/>
    </w:pPr>
    <w:rPr>
      <w:rFonts w:cs="Arial"/>
    </w:rPr>
  </w:style>
  <w:style w:type="paragraph" w:styleId="Zhlav">
    <w:name w:val="header"/>
    <w:basedOn w:val="Normln"/>
    <w:rsid w:val="00396727"/>
    <w:pPr>
      <w:tabs>
        <w:tab w:val="center" w:pos="4536"/>
        <w:tab w:val="right" w:pos="9072"/>
      </w:tabs>
    </w:pPr>
  </w:style>
  <w:style w:type="paragraph" w:styleId="Zpat">
    <w:name w:val="footer"/>
    <w:basedOn w:val="Normln"/>
    <w:rsid w:val="00396727"/>
    <w:pPr>
      <w:tabs>
        <w:tab w:val="center" w:pos="4536"/>
        <w:tab w:val="right" w:pos="9072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worldartdance.com/" TargetMode="External"/><Relationship Id="rId13" Type="http://schemas.openxmlformats.org/officeDocument/2006/relationships/footer" Target="footer1.xml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yperlink" Target="http://www.latinofestival.cz/" TargetMode="External"/><Relationship Id="rId12" Type="http://schemas.openxmlformats.org/officeDocument/2006/relationships/header" Target="header2.xml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footer" Target="footer3.xml"/><Relationship Id="rId1" Type="http://schemas.openxmlformats.org/officeDocument/2006/relationships/styles" Target="styles.xml"/><Relationship Id="rId6" Type="http://schemas.openxmlformats.org/officeDocument/2006/relationships/hyperlink" Target="http://www.worldartdance.com/" TargetMode="External"/><Relationship Id="rId11" Type="http://schemas.openxmlformats.org/officeDocument/2006/relationships/header" Target="header1.xml"/><Relationship Id="rId5" Type="http://schemas.openxmlformats.org/officeDocument/2006/relationships/endnotes" Target="endnotes.xml"/><Relationship Id="rId15" Type="http://schemas.openxmlformats.org/officeDocument/2006/relationships/header" Target="header3.xml"/><Relationship Id="rId10" Type="http://schemas.openxmlformats.org/officeDocument/2006/relationships/hyperlink" Target="http://www.ilmaagency.cz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://www.ilma.cz/" TargetMode="External"/><Relationship Id="rId14" Type="http://schemas.openxmlformats.org/officeDocument/2006/relationships/footer" Target="footer2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810</Words>
  <Characters>4782</Characters>
  <Application>Microsoft Office Word</Application>
  <DocSecurity>0</DocSecurity>
  <Lines>39</Lines>
  <Paragraphs>11</Paragraphs>
  <ScaleCrop>false</ScaleCrop>
  <Company>NIPOS</Company>
  <LinksUpToDate>false</LinksUpToDate>
  <CharactersWithSpaces>5581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Ludmila Kučerová</cp:lastModifiedBy>
  <cp:revision>2</cp:revision>
  <cp:lastPrinted>2016-10-25T08:31:00Z</cp:lastPrinted>
  <dcterms:created xsi:type="dcterms:W3CDTF">2016-10-26T13:05:00Z</dcterms:created>
  <dcterms:modified xsi:type="dcterms:W3CDTF">2016-10-26T13:05:00Z</dcterms:modified>
</cp:coreProperties>
</file>