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6A" w:rsidRDefault="00E5346A" w:rsidP="00CE6896">
      <w:pPr>
        <w:rPr>
          <w:b/>
        </w:rPr>
      </w:pPr>
      <w:r>
        <w:rPr>
          <w:b/>
        </w:rPr>
        <w:t xml:space="preserve">V říjnu Nová galerie vsadila na jednu kartu! Po úspěchu na veletrhu </w:t>
      </w:r>
      <w:proofErr w:type="spellStart"/>
      <w:r>
        <w:rPr>
          <w:b/>
        </w:rPr>
        <w:t>StartArt</w:t>
      </w:r>
      <w:proofErr w:type="spellEnd"/>
      <w:r>
        <w:rPr>
          <w:b/>
        </w:rPr>
        <w:t xml:space="preserve"> Fair v londýnské </w:t>
      </w:r>
      <w:proofErr w:type="spellStart"/>
      <w:r>
        <w:rPr>
          <w:b/>
        </w:rPr>
        <w:t>Saatchi</w:t>
      </w:r>
      <w:proofErr w:type="spellEnd"/>
      <w:r>
        <w:rPr>
          <w:b/>
        </w:rPr>
        <w:t xml:space="preserve"> Gallery pokračuje Nová galerie v servírování výjimečných uměleckých zážitků, tentokrát pro své publikum připravila samostatnou výstavu fenomenálního talentu, malíře Adama Kašpara.</w:t>
      </w:r>
    </w:p>
    <w:p w:rsidR="00552076" w:rsidRPr="00552076" w:rsidRDefault="009931A6" w:rsidP="00CE6896">
      <w:pPr>
        <w:rPr>
          <w:b/>
        </w:rPr>
      </w:pPr>
      <w:r>
        <w:rPr>
          <w:b/>
        </w:rPr>
        <w:t>DIV VID – Adam Kašpar</w:t>
      </w:r>
    </w:p>
    <w:p w:rsidR="00CE6896" w:rsidRDefault="009931A6" w:rsidP="00CE6896">
      <w:pPr>
        <w:pStyle w:val="Odstavecseseznamem"/>
        <w:numPr>
          <w:ilvl w:val="0"/>
          <w:numId w:val="1"/>
        </w:numPr>
      </w:pPr>
      <w:r>
        <w:t>13. 10</w:t>
      </w:r>
      <w:r w:rsidR="00CE6896">
        <w:t xml:space="preserve">. </w:t>
      </w:r>
      <w:r w:rsidR="008C3708">
        <w:t xml:space="preserve">– </w:t>
      </w:r>
      <w:r>
        <w:t>3. 11</w:t>
      </w:r>
      <w:r w:rsidR="00CE6896">
        <w:t>. 2016</w:t>
      </w:r>
    </w:p>
    <w:p w:rsidR="00CE6896" w:rsidRDefault="00CE6896" w:rsidP="00CE6896">
      <w:pPr>
        <w:pStyle w:val="Odstavecseseznamem"/>
        <w:numPr>
          <w:ilvl w:val="0"/>
          <w:numId w:val="1"/>
        </w:numPr>
      </w:pPr>
      <w:proofErr w:type="spellStart"/>
      <w:r>
        <w:t>Balbínova</w:t>
      </w:r>
      <w:proofErr w:type="spellEnd"/>
      <w:r>
        <w:t xml:space="preserve"> 26, Praha 2</w:t>
      </w:r>
    </w:p>
    <w:p w:rsidR="009931A6" w:rsidRDefault="009931A6" w:rsidP="00CE6896">
      <w:pPr>
        <w:pStyle w:val="Odstavecseseznamem"/>
        <w:numPr>
          <w:ilvl w:val="0"/>
          <w:numId w:val="1"/>
        </w:numPr>
      </w:pPr>
      <w:r>
        <w:t>www.</w:t>
      </w:r>
      <w:proofErr w:type="spellStart"/>
      <w:r>
        <w:t>novagalerie.cz</w:t>
      </w:r>
      <w:proofErr w:type="spellEnd"/>
      <w:r>
        <w:t>/div-vid</w:t>
      </w:r>
    </w:p>
    <w:p w:rsidR="009931A6" w:rsidRDefault="009931A6" w:rsidP="009931A6">
      <w:pPr>
        <w:pStyle w:val="Odstavecseseznamem"/>
        <w:ind w:left="360"/>
      </w:pPr>
    </w:p>
    <w:p w:rsidR="009931A6" w:rsidRDefault="009931A6" w:rsidP="009931A6">
      <w:r>
        <w:t>"Téměř posvátná pokora vůči malířství a jeho možnostem zpodobování viděného, vůči Zemi a její kráse, kterou si Kašpar bytostně uvědomuje a předává divákovi skrze systematické pozorování, prožívání krajiny a posvátné úctě k tvarům Země a pochopení zákonitostí malířské iluze.</w:t>
      </w:r>
    </w:p>
    <w:p w:rsidR="009931A6" w:rsidRDefault="009931A6" w:rsidP="009931A6">
      <w:r>
        <w:t>Na slovo vzatý malíř Kašpar je student pátého ročníku Akademie výtvarných umění v Praze ateliéru Martina Mainera. Od počátků studia vyniká svou osobností, nezaměnitelným talentem a originalitou.</w:t>
      </w:r>
    </w:p>
    <w:p w:rsidR="009931A6" w:rsidRDefault="009931A6" w:rsidP="009931A6">
      <w:r>
        <w:t>Práce Kašpara je klasickou krajinomalbou, která je nadčasová, pevně a jasně zakotvená do moderního umění, má duchovní i uměleckou podporu mnoha svých starších kolegů u nás i ve velkém světě současného malířství, kteří se podobnou snahou po realismu a výrazu obrazů dnes zabývají a jsou na výsluní zájmu investorů, galeristů i veřejnosti.</w:t>
      </w:r>
    </w:p>
    <w:p w:rsidR="009931A6" w:rsidRDefault="009931A6" w:rsidP="009931A6">
      <w:r>
        <w:t>Spíše než jako pomíjivý jev, pojímá Kašpar krajinu jako krásu s velkým K, jako něco, co prostupuje prastarý, mytický duch skal, hor, ledovců, lesa, pramenů, hlubin tůní, tvaru stromů. Kašpar vrství a vrtí barvu, hněte barvy z tub do barev, které v tubách nejsou a nelze je vymyslet, které lze zhmotnit a uvidět jen skrze touhu a um malíře po vystižení tvaru, hloubky prostotu, jakosti světla a atmosféry místa."</w:t>
      </w:r>
    </w:p>
    <w:p w:rsidR="00552076" w:rsidRDefault="00552076" w:rsidP="00CE6896">
      <w:r>
        <w:t>Výstava bude otevřena slavnost</w:t>
      </w:r>
      <w:r w:rsidR="00CD6067">
        <w:t>n</w:t>
      </w:r>
      <w:r>
        <w:t xml:space="preserve">í vernisáží, </w:t>
      </w:r>
      <w:r w:rsidR="009931A6">
        <w:t>která se bude konat ve čtvrtek 13. října</w:t>
      </w:r>
      <w:r>
        <w:t xml:space="preserve"> od 19:00.</w:t>
      </w:r>
    </w:p>
    <w:p w:rsidR="00552076" w:rsidRPr="00552076" w:rsidRDefault="00552076" w:rsidP="00CE6896">
      <w:pPr>
        <w:rPr>
          <w:b/>
        </w:rPr>
      </w:pPr>
      <w:r w:rsidRPr="00552076">
        <w:rPr>
          <w:b/>
        </w:rPr>
        <w:t>Nová galerie</w:t>
      </w:r>
      <w:r w:rsidRPr="00552076">
        <w:rPr>
          <w:b/>
        </w:rPr>
        <w:br/>
        <w:t>Balbínova 26, Praha 2</w:t>
      </w:r>
    </w:p>
    <w:p w:rsidR="00552076" w:rsidRPr="00552076" w:rsidRDefault="00552076" w:rsidP="00552076">
      <w:pPr>
        <w:rPr>
          <w:b/>
        </w:rPr>
      </w:pPr>
      <w:r w:rsidRPr="00552076">
        <w:rPr>
          <w:b/>
        </w:rPr>
        <w:t>Otevírací doba</w:t>
      </w:r>
      <w:r>
        <w:rPr>
          <w:b/>
        </w:rPr>
        <w:t xml:space="preserve"> Nové galerie:</w:t>
      </w:r>
    </w:p>
    <w:p w:rsidR="00552076" w:rsidRDefault="00552076" w:rsidP="00552076">
      <w:r>
        <w:t xml:space="preserve">Pondělí </w:t>
      </w:r>
      <w:r w:rsidR="00E35573">
        <w:t xml:space="preserve"> - Pátek </w:t>
      </w:r>
      <w:r>
        <w:t>11:00</w:t>
      </w:r>
      <w:r w:rsidR="00CD6067">
        <w:t>–</w:t>
      </w:r>
      <w:r w:rsidR="00380D23">
        <w:t>19</w:t>
      </w:r>
      <w:r>
        <w:t>:00</w:t>
      </w:r>
      <w:r>
        <w:br/>
        <w:t>Sobota 11:00</w:t>
      </w:r>
      <w:r w:rsidR="00CD6067">
        <w:t>–</w:t>
      </w:r>
      <w:r>
        <w:t>18:00</w:t>
      </w:r>
    </w:p>
    <w:p w:rsidR="004A697D" w:rsidRDefault="00552076" w:rsidP="00552076">
      <w:r>
        <w:t xml:space="preserve">Více informací o výstavě: </w:t>
      </w:r>
      <w:hyperlink r:id="rId6" w:history="1">
        <w:r w:rsidR="009931A6" w:rsidRPr="00306480">
          <w:rPr>
            <w:rStyle w:val="Hypertextovodkaz"/>
          </w:rPr>
          <w:t>www.</w:t>
        </w:r>
        <w:proofErr w:type="spellStart"/>
        <w:r w:rsidR="009931A6" w:rsidRPr="00306480">
          <w:rPr>
            <w:rStyle w:val="Hypertextovodkaz"/>
          </w:rPr>
          <w:t>novagalerie.cz</w:t>
        </w:r>
        <w:proofErr w:type="spellEnd"/>
        <w:r w:rsidR="009931A6" w:rsidRPr="00306480">
          <w:rPr>
            <w:rStyle w:val="Hypertextovodkaz"/>
          </w:rPr>
          <w:t>/div-vid</w:t>
        </w:r>
      </w:hyperlink>
      <w:r w:rsidR="009931A6">
        <w:br/>
      </w:r>
      <w:r w:rsidR="004A697D">
        <w:t xml:space="preserve">Událost na </w:t>
      </w:r>
      <w:proofErr w:type="spellStart"/>
      <w:r w:rsidR="004A697D">
        <w:t>facebooku</w:t>
      </w:r>
      <w:proofErr w:type="spellEnd"/>
      <w:r w:rsidR="004A697D">
        <w:t xml:space="preserve">: </w:t>
      </w:r>
      <w:hyperlink r:id="rId7" w:history="1">
        <w:r w:rsidR="009931A6" w:rsidRPr="00306480">
          <w:rPr>
            <w:rStyle w:val="Hypertextovodkaz"/>
          </w:rPr>
          <w:t>www.</w:t>
        </w:r>
        <w:proofErr w:type="spellStart"/>
        <w:r w:rsidR="009931A6" w:rsidRPr="00306480">
          <w:rPr>
            <w:rStyle w:val="Hypertextovodkaz"/>
          </w:rPr>
          <w:t>facebook.com</w:t>
        </w:r>
        <w:proofErr w:type="spellEnd"/>
        <w:r w:rsidR="009931A6" w:rsidRPr="00306480">
          <w:rPr>
            <w:rStyle w:val="Hypertextovodkaz"/>
          </w:rPr>
          <w:t>/</w:t>
        </w:r>
        <w:proofErr w:type="spellStart"/>
        <w:r w:rsidR="009931A6" w:rsidRPr="00306480">
          <w:rPr>
            <w:rStyle w:val="Hypertextovodkaz"/>
          </w:rPr>
          <w:t>events</w:t>
        </w:r>
        <w:proofErr w:type="spellEnd"/>
        <w:r w:rsidR="009931A6" w:rsidRPr="00306480">
          <w:rPr>
            <w:rStyle w:val="Hypertextovodkaz"/>
          </w:rPr>
          <w:t>/299123967146843</w:t>
        </w:r>
      </w:hyperlink>
    </w:p>
    <w:p w:rsidR="00552076" w:rsidRDefault="00552076" w:rsidP="00552076">
      <w:r>
        <w:t>Vstupné je zdarma.</w:t>
      </w:r>
    </w:p>
    <w:p w:rsidR="00552076" w:rsidRDefault="00552076" w:rsidP="00552076"/>
    <w:p w:rsidR="004A697D" w:rsidRDefault="004A697D" w:rsidP="00552076">
      <w:r>
        <w:t>Pro další informace:</w:t>
      </w:r>
    </w:p>
    <w:p w:rsidR="00552076" w:rsidRDefault="004A697D" w:rsidP="00552076">
      <w:r>
        <w:t xml:space="preserve">Nová galerie, Nina Hedwic, </w:t>
      </w:r>
      <w:hyperlink r:id="rId8" w:history="1">
        <w:r w:rsidRPr="004018A5">
          <w:rPr>
            <w:rStyle w:val="Hypertextovodkaz"/>
          </w:rPr>
          <w:t>info@novagalerie.cz</w:t>
        </w:r>
      </w:hyperlink>
      <w:r>
        <w:t>, tel: 608231209</w:t>
      </w:r>
    </w:p>
    <w:sectPr w:rsidR="00552076" w:rsidSect="005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3D"/>
    <w:multiLevelType w:val="hybridMultilevel"/>
    <w:tmpl w:val="B2A60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96"/>
    <w:rsid w:val="0001376B"/>
    <w:rsid w:val="00025562"/>
    <w:rsid w:val="00042A30"/>
    <w:rsid w:val="00066F54"/>
    <w:rsid w:val="000767A4"/>
    <w:rsid w:val="00076BE5"/>
    <w:rsid w:val="00080126"/>
    <w:rsid w:val="0009632B"/>
    <w:rsid w:val="000B17E4"/>
    <w:rsid w:val="000B385F"/>
    <w:rsid w:val="000E4CD9"/>
    <w:rsid w:val="000F67C0"/>
    <w:rsid w:val="0011184A"/>
    <w:rsid w:val="00112C87"/>
    <w:rsid w:val="00117914"/>
    <w:rsid w:val="001270AA"/>
    <w:rsid w:val="0015373A"/>
    <w:rsid w:val="001D6DFD"/>
    <w:rsid w:val="001E0666"/>
    <w:rsid w:val="002021EE"/>
    <w:rsid w:val="00226E8D"/>
    <w:rsid w:val="00252ADF"/>
    <w:rsid w:val="00262757"/>
    <w:rsid w:val="0026760D"/>
    <w:rsid w:val="002818C6"/>
    <w:rsid w:val="002953C1"/>
    <w:rsid w:val="002A19E6"/>
    <w:rsid w:val="002C01C5"/>
    <w:rsid w:val="002E3471"/>
    <w:rsid w:val="002E58B1"/>
    <w:rsid w:val="00313B34"/>
    <w:rsid w:val="00340992"/>
    <w:rsid w:val="003513F3"/>
    <w:rsid w:val="003520B6"/>
    <w:rsid w:val="0035422B"/>
    <w:rsid w:val="003677A4"/>
    <w:rsid w:val="0037707D"/>
    <w:rsid w:val="00380D23"/>
    <w:rsid w:val="003B69CD"/>
    <w:rsid w:val="003C0F05"/>
    <w:rsid w:val="003D2559"/>
    <w:rsid w:val="00415038"/>
    <w:rsid w:val="004320AD"/>
    <w:rsid w:val="004653F3"/>
    <w:rsid w:val="004831D6"/>
    <w:rsid w:val="00497266"/>
    <w:rsid w:val="004A697D"/>
    <w:rsid w:val="004C2385"/>
    <w:rsid w:val="00523E7E"/>
    <w:rsid w:val="00552076"/>
    <w:rsid w:val="00586A79"/>
    <w:rsid w:val="0059546A"/>
    <w:rsid w:val="00596240"/>
    <w:rsid w:val="005A3D2C"/>
    <w:rsid w:val="005A6D80"/>
    <w:rsid w:val="005F4B61"/>
    <w:rsid w:val="0060177F"/>
    <w:rsid w:val="0062034C"/>
    <w:rsid w:val="00622A9C"/>
    <w:rsid w:val="006236DC"/>
    <w:rsid w:val="00624881"/>
    <w:rsid w:val="00645792"/>
    <w:rsid w:val="00654517"/>
    <w:rsid w:val="006574AC"/>
    <w:rsid w:val="00674505"/>
    <w:rsid w:val="006A23E7"/>
    <w:rsid w:val="006B74A4"/>
    <w:rsid w:val="006C2E2A"/>
    <w:rsid w:val="006D17F7"/>
    <w:rsid w:val="006D77D5"/>
    <w:rsid w:val="006E2FD2"/>
    <w:rsid w:val="00703021"/>
    <w:rsid w:val="00721A78"/>
    <w:rsid w:val="0072330B"/>
    <w:rsid w:val="007303EB"/>
    <w:rsid w:val="0075498A"/>
    <w:rsid w:val="00781418"/>
    <w:rsid w:val="00782212"/>
    <w:rsid w:val="00792DEB"/>
    <w:rsid w:val="007A7CE8"/>
    <w:rsid w:val="007C1B26"/>
    <w:rsid w:val="007D383F"/>
    <w:rsid w:val="00814C25"/>
    <w:rsid w:val="00840771"/>
    <w:rsid w:val="00884F7F"/>
    <w:rsid w:val="00885710"/>
    <w:rsid w:val="00890114"/>
    <w:rsid w:val="008B0D14"/>
    <w:rsid w:val="008B202D"/>
    <w:rsid w:val="008C3708"/>
    <w:rsid w:val="0092018A"/>
    <w:rsid w:val="00926D32"/>
    <w:rsid w:val="00982CEA"/>
    <w:rsid w:val="009931A6"/>
    <w:rsid w:val="009F2AF3"/>
    <w:rsid w:val="00A00FCD"/>
    <w:rsid w:val="00A03DD1"/>
    <w:rsid w:val="00A11F1C"/>
    <w:rsid w:val="00A44095"/>
    <w:rsid w:val="00A520BD"/>
    <w:rsid w:val="00A618DF"/>
    <w:rsid w:val="00A74E80"/>
    <w:rsid w:val="00A85CC0"/>
    <w:rsid w:val="00AB0067"/>
    <w:rsid w:val="00AB5321"/>
    <w:rsid w:val="00AD1337"/>
    <w:rsid w:val="00AD60C9"/>
    <w:rsid w:val="00AE5DDB"/>
    <w:rsid w:val="00AF4A91"/>
    <w:rsid w:val="00B32A83"/>
    <w:rsid w:val="00B60656"/>
    <w:rsid w:val="00B95450"/>
    <w:rsid w:val="00BA4B5E"/>
    <w:rsid w:val="00BD6575"/>
    <w:rsid w:val="00BD78EE"/>
    <w:rsid w:val="00BE3CCB"/>
    <w:rsid w:val="00C05E3F"/>
    <w:rsid w:val="00C438BB"/>
    <w:rsid w:val="00C47A43"/>
    <w:rsid w:val="00C6701D"/>
    <w:rsid w:val="00C7516D"/>
    <w:rsid w:val="00C95EBD"/>
    <w:rsid w:val="00CD2C82"/>
    <w:rsid w:val="00CD5A53"/>
    <w:rsid w:val="00CD6067"/>
    <w:rsid w:val="00CE6896"/>
    <w:rsid w:val="00D37B77"/>
    <w:rsid w:val="00D51CAA"/>
    <w:rsid w:val="00D62A79"/>
    <w:rsid w:val="00D70683"/>
    <w:rsid w:val="00D86C61"/>
    <w:rsid w:val="00DA2385"/>
    <w:rsid w:val="00DA41BE"/>
    <w:rsid w:val="00DE6E0B"/>
    <w:rsid w:val="00DF6459"/>
    <w:rsid w:val="00E075C9"/>
    <w:rsid w:val="00E158F2"/>
    <w:rsid w:val="00E1728D"/>
    <w:rsid w:val="00E226F1"/>
    <w:rsid w:val="00E24F6E"/>
    <w:rsid w:val="00E26F10"/>
    <w:rsid w:val="00E35573"/>
    <w:rsid w:val="00E5346A"/>
    <w:rsid w:val="00E54711"/>
    <w:rsid w:val="00E71555"/>
    <w:rsid w:val="00EC06CB"/>
    <w:rsid w:val="00ED7946"/>
    <w:rsid w:val="00EF5DAD"/>
    <w:rsid w:val="00F37A7B"/>
    <w:rsid w:val="00F50AF9"/>
    <w:rsid w:val="00F61FA3"/>
    <w:rsid w:val="00F67A9E"/>
    <w:rsid w:val="00F93453"/>
    <w:rsid w:val="00FA5C51"/>
    <w:rsid w:val="00FD33BD"/>
    <w:rsid w:val="00FD6ADC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A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6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896"/>
    <w:pPr>
      <w:ind w:left="720"/>
      <w:contextualSpacing/>
    </w:pPr>
  </w:style>
  <w:style w:type="character" w:styleId="Hypertextovodkaz">
    <w:name w:val="Hyperlink"/>
    <w:uiPriority w:val="99"/>
    <w:unhideWhenUsed/>
    <w:rsid w:val="00552076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D6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067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D60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60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06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CD60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agaleri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events/299123967146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galerie.cz/div-v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179F-B149-4A5B-9F9D-9368C8E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mailto:info@novagalerie.cz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http://www.facebook.com/events/1039106032845721/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http://www.novagalerie.cz/vsichni-svati/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2016-09-22T16:33:00Z</dcterms:created>
  <dcterms:modified xsi:type="dcterms:W3CDTF">2016-09-24T18:08:00Z</dcterms:modified>
</cp:coreProperties>
</file>