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F1" w:rsidRPr="00D610E2" w:rsidRDefault="00BB4FF1" w:rsidP="00BB4FF1">
      <w:pPr>
        <w:pBdr>
          <w:bottom w:val="single" w:sz="6" w:space="1" w:color="auto"/>
        </w:pBdr>
        <w:spacing w:before="240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Press release June 1</w:t>
      </w:r>
      <w:r w:rsidRPr="00BB4FF1">
        <w:rPr>
          <w:rFonts w:cs="Times New Roman"/>
          <w:vertAlign w:val="superscript"/>
          <w:lang w:val="en-US"/>
        </w:rPr>
        <w:t>st</w:t>
      </w:r>
      <w:r w:rsidRPr="00D610E2">
        <w:rPr>
          <w:rFonts w:cs="Times New Roman"/>
          <w:lang w:val="en-US"/>
        </w:rPr>
        <w:t>, 2015</w:t>
      </w:r>
    </w:p>
    <w:p w:rsidR="00BB4FF1" w:rsidRPr="00D610E2" w:rsidRDefault="00BB4FF1" w:rsidP="00BB4FF1">
      <w:pPr>
        <w:spacing w:before="240"/>
        <w:jc w:val="center"/>
        <w:rPr>
          <w:rFonts w:cs="Times New Roman"/>
          <w:b/>
          <w:bCs/>
          <w:lang w:val="en-US"/>
        </w:rPr>
      </w:pPr>
      <w:r w:rsidRPr="00D610E2">
        <w:rPr>
          <w:rFonts w:eastAsia="Cambria" w:cs="Times New Roman"/>
          <w:lang w:val="en-US"/>
        </w:rPr>
        <w:t xml:space="preserve">ANNOUNCEMENT OF STANISLAV LIBENSKÝ AWARD 2015 - </w:t>
      </w:r>
      <w:r w:rsidRPr="00D610E2">
        <w:rPr>
          <w:rFonts w:cs="Times New Roman"/>
          <w:bCs/>
          <w:lang w:val="en-US"/>
        </w:rPr>
        <w:t xml:space="preserve">Call </w:t>
      </w:r>
      <w:r>
        <w:rPr>
          <w:rFonts w:cs="Times New Roman"/>
          <w:bCs/>
          <w:lang w:val="en-US"/>
        </w:rPr>
        <w:t>for</w:t>
      </w:r>
      <w:r w:rsidRPr="00D610E2">
        <w:rPr>
          <w:rFonts w:cs="Times New Roman"/>
          <w:bCs/>
          <w:lang w:val="en-US"/>
        </w:rPr>
        <w:t xml:space="preserve"> emerging </w:t>
      </w:r>
      <w:r w:rsidRPr="00EB1B5E">
        <w:rPr>
          <w:rFonts w:cs="Times New Roman"/>
          <w:bCs/>
          <w:lang w:val="en-US"/>
        </w:rPr>
        <w:t>artists!</w:t>
      </w:r>
    </w:p>
    <w:p w:rsidR="00BB4FF1" w:rsidRPr="00D610E2" w:rsidRDefault="00BB4FF1" w:rsidP="00BB4FF1">
      <w:pPr>
        <w:jc w:val="both"/>
        <w:rPr>
          <w:rFonts w:cs="Times New Roman"/>
          <w:b/>
          <w:bCs/>
          <w:lang w:val="en-US"/>
        </w:rPr>
      </w:pPr>
    </w:p>
    <w:p w:rsidR="00BB4FF1" w:rsidRPr="002900B3" w:rsidRDefault="00BB4FF1" w:rsidP="00BB4FF1">
      <w:pPr>
        <w:jc w:val="both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>The</w:t>
      </w:r>
      <w:r w:rsidRPr="00D610E2">
        <w:rPr>
          <w:rFonts w:cs="Times New Roman"/>
          <w:lang w:val="en-US"/>
        </w:rPr>
        <w:t xml:space="preserve"> Prague Gallery of Czech Glass announce</w:t>
      </w:r>
      <w:r>
        <w:rPr>
          <w:rFonts w:cs="Times New Roman"/>
          <w:lang w:val="en-US"/>
        </w:rPr>
        <w:t>s</w:t>
      </w:r>
      <w:r w:rsidRPr="00D610E2">
        <w:rPr>
          <w:rFonts w:cs="Times New Roman"/>
          <w:lang w:val="en-US"/>
        </w:rPr>
        <w:t xml:space="preserve"> for </w:t>
      </w:r>
      <w:r w:rsidRPr="00EF4527">
        <w:rPr>
          <w:rFonts w:cs="Times New Roman"/>
          <w:b/>
          <w:lang w:val="en-US"/>
        </w:rPr>
        <w:t xml:space="preserve">the seventh time Stanislav Libenský Award. </w:t>
      </w: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</w:p>
    <w:p w:rsidR="00BB4FF1" w:rsidRDefault="00BB4FF1" w:rsidP="00BB4FF1">
      <w:pPr>
        <w:jc w:val="both"/>
        <w:rPr>
          <w:rFonts w:cs="Times New Roman"/>
          <w:b/>
          <w:bCs/>
          <w:lang w:val="en-US"/>
        </w:rPr>
      </w:pPr>
      <w:r w:rsidRPr="00D610E2">
        <w:rPr>
          <w:rFonts w:cs="Times New Roman"/>
          <w:lang w:val="en-US"/>
        </w:rPr>
        <w:t xml:space="preserve">The prestigious international </w:t>
      </w:r>
      <w:r>
        <w:rPr>
          <w:rFonts w:cs="Times New Roman"/>
          <w:lang w:val="en-US"/>
        </w:rPr>
        <w:t xml:space="preserve">competitive </w:t>
      </w:r>
      <w:r w:rsidRPr="00D610E2">
        <w:rPr>
          <w:rFonts w:cs="Times New Roman"/>
          <w:lang w:val="en-US"/>
        </w:rPr>
        <w:t>exhibition of glass for art schools</w:t>
      </w:r>
      <w:r>
        <w:rPr>
          <w:rFonts w:cs="Times New Roman"/>
          <w:lang w:val="en-US"/>
        </w:rPr>
        <w:t xml:space="preserve"> </w:t>
      </w:r>
      <w:r w:rsidRPr="00D610E2">
        <w:rPr>
          <w:rFonts w:cs="Times New Roman"/>
          <w:lang w:val="en-US"/>
        </w:rPr>
        <w:t xml:space="preserve">students, </w:t>
      </w:r>
      <w:r w:rsidRPr="002D2EE7">
        <w:rPr>
          <w:rFonts w:cs="Times New Roman"/>
          <w:lang w:val="en-US"/>
        </w:rPr>
        <w:t xml:space="preserve">the </w:t>
      </w:r>
      <w:r w:rsidRPr="002D2EE7">
        <w:rPr>
          <w:rFonts w:cs="Times New Roman"/>
          <w:bCs/>
          <w:lang w:val="en-US"/>
        </w:rPr>
        <w:t>Stanislav Libenský Award</w:t>
      </w:r>
      <w:r w:rsidRPr="002D2EE7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 xml:space="preserve">is </w:t>
      </w:r>
      <w:r w:rsidRPr="002D2EE7">
        <w:rPr>
          <w:rFonts w:cs="Times New Roman"/>
          <w:lang w:val="en-US"/>
        </w:rPr>
        <w:t>the only one in the world in which fresh</w:t>
      </w:r>
      <w:r>
        <w:rPr>
          <w:rFonts w:cs="Times New Roman"/>
          <w:lang w:val="en-US"/>
        </w:rPr>
        <w:t xml:space="preserve"> </w:t>
      </w:r>
      <w:r w:rsidRPr="002D2EE7">
        <w:rPr>
          <w:rFonts w:cs="Times New Roman"/>
          <w:lang w:val="en-US"/>
        </w:rPr>
        <w:t>graduates can apply</w:t>
      </w:r>
      <w:r>
        <w:rPr>
          <w:rFonts w:cs="Times New Roman"/>
          <w:lang w:val="en-US"/>
        </w:rPr>
        <w:t>.</w:t>
      </w:r>
      <w:r w:rsidRPr="002D2EE7">
        <w:rPr>
          <w:rFonts w:cs="Times New Roman"/>
          <w:lang w:val="en-US"/>
        </w:rPr>
        <w:t xml:space="preserve"> The</w:t>
      </w:r>
      <w:r w:rsidRPr="00D610E2">
        <w:rPr>
          <w:rFonts w:cs="Times New Roman"/>
          <w:lang w:val="en-US"/>
        </w:rPr>
        <w:t xml:space="preserve"> competition is open to </w:t>
      </w:r>
      <w:r w:rsidRPr="00D610E2">
        <w:rPr>
          <w:rFonts w:cs="Times New Roman"/>
          <w:b/>
          <w:bCs/>
          <w:lang w:val="en-US"/>
        </w:rPr>
        <w:t>young artists; graduate Bachelors or Masters</w:t>
      </w:r>
      <w:r>
        <w:rPr>
          <w:rFonts w:cs="Times New Roman"/>
          <w:lang w:val="en-US"/>
        </w:rPr>
        <w:t xml:space="preserve">, from all over the </w:t>
      </w:r>
      <w:r w:rsidRPr="00D610E2">
        <w:rPr>
          <w:rFonts w:cs="Times New Roman"/>
          <w:lang w:val="en-US"/>
        </w:rPr>
        <w:t>world</w:t>
      </w:r>
      <w:r w:rsidR="00555AD9">
        <w:rPr>
          <w:rFonts w:cs="Times New Roman"/>
          <w:lang w:val="en-US"/>
        </w:rPr>
        <w:t>,</w:t>
      </w:r>
      <w:r w:rsidRPr="00D610E2">
        <w:rPr>
          <w:rFonts w:cs="Times New Roman"/>
          <w:lang w:val="en-US"/>
        </w:rPr>
        <w:t xml:space="preserve"> who used </w:t>
      </w:r>
      <w:r w:rsidRPr="00D610E2">
        <w:rPr>
          <w:rFonts w:cs="Times New Roman"/>
          <w:b/>
          <w:bCs/>
          <w:lang w:val="en-US"/>
        </w:rPr>
        <w:t xml:space="preserve">glass in </w:t>
      </w:r>
      <w:r w:rsidRPr="00D610E2">
        <w:rPr>
          <w:rFonts w:cs="Times New Roman"/>
          <w:lang w:val="en-US"/>
        </w:rPr>
        <w:t xml:space="preserve">their </w:t>
      </w:r>
      <w:r w:rsidRPr="00D610E2">
        <w:rPr>
          <w:rFonts w:cs="Times New Roman"/>
          <w:b/>
          <w:bCs/>
          <w:lang w:val="en-US"/>
        </w:rPr>
        <w:t xml:space="preserve">final thesis. </w:t>
      </w: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</w:p>
    <w:p w:rsidR="00BB4FF1" w:rsidRDefault="00BB4FF1" w:rsidP="00BB4FF1">
      <w:pPr>
        <w:jc w:val="both"/>
        <w:rPr>
          <w:rFonts w:cs="Times New Roman"/>
          <w:b/>
          <w:lang w:val="en-US"/>
        </w:rPr>
      </w:pPr>
      <w:r w:rsidRPr="00D610E2">
        <w:rPr>
          <w:rFonts w:cs="Times New Roman"/>
          <w:lang w:val="en-US"/>
        </w:rPr>
        <w:t xml:space="preserve">ONLINE APPLICATION, PHOTOS OF THE ARTWORK, CV AND ANNOTATION OF THE ARTWORK </w:t>
      </w:r>
      <w:r w:rsidRPr="002D2EE7">
        <w:rPr>
          <w:rFonts w:cs="Times New Roman"/>
          <w:b/>
          <w:lang w:val="en-US"/>
        </w:rPr>
        <w:t>MUST BE SUBMITTED NOT LATER THAN</w:t>
      </w:r>
      <w:r>
        <w:rPr>
          <w:rFonts w:cs="Times New Roman"/>
          <w:b/>
          <w:lang w:val="en-US"/>
        </w:rPr>
        <w:t xml:space="preserve"> TUESDAY </w:t>
      </w:r>
      <w:r w:rsidRPr="002D2EE7">
        <w:rPr>
          <w:rFonts w:cs="Times New Roman"/>
          <w:b/>
          <w:lang w:val="en-US"/>
        </w:rPr>
        <w:t>30</w:t>
      </w:r>
      <w:r w:rsidRPr="002D2EE7">
        <w:rPr>
          <w:rFonts w:cs="Times New Roman"/>
          <w:b/>
          <w:vertAlign w:val="superscript"/>
          <w:lang w:val="en-US"/>
        </w:rPr>
        <w:t>th</w:t>
      </w:r>
      <w:r w:rsidRPr="002D2EE7">
        <w:rPr>
          <w:rFonts w:cs="Times New Roman"/>
          <w:b/>
          <w:lang w:val="en-US"/>
        </w:rPr>
        <w:t xml:space="preserve"> OF JUNE 2015 </w:t>
      </w:r>
      <w:r>
        <w:rPr>
          <w:rFonts w:cs="Times New Roman"/>
          <w:b/>
          <w:lang w:val="en-US"/>
        </w:rPr>
        <w:t xml:space="preserve">MIDNIGHT </w:t>
      </w:r>
      <w:r w:rsidRPr="002D2EE7">
        <w:rPr>
          <w:rFonts w:cs="Times New Roman"/>
          <w:b/>
          <w:lang w:val="en-US"/>
        </w:rPr>
        <w:t>(CET)!</w:t>
      </w:r>
    </w:p>
    <w:p w:rsidR="00BB4FF1" w:rsidRDefault="00BB4FF1" w:rsidP="00BB4FF1">
      <w:pPr>
        <w:jc w:val="both"/>
        <w:rPr>
          <w:rFonts w:cs="Times New Roman"/>
          <w:b/>
          <w:lang w:val="en-US"/>
        </w:rPr>
      </w:pPr>
    </w:p>
    <w:p w:rsidR="00BB4FF1" w:rsidRPr="00D610E2" w:rsidRDefault="00BB4FF1" w:rsidP="00BB4FF1">
      <w:pPr>
        <w:jc w:val="both"/>
        <w:rPr>
          <w:rFonts w:cs="Times New Roman"/>
          <w:color w:val="333333"/>
          <w:lang w:val="en-US"/>
        </w:rPr>
      </w:pPr>
      <w:r>
        <w:rPr>
          <w:rFonts w:cs="Times New Roman"/>
          <w:lang w:val="en-US"/>
        </w:rPr>
        <w:t>The</w:t>
      </w:r>
      <w:r w:rsidRPr="00D610E2">
        <w:rPr>
          <w:rFonts w:cs="Times New Roman"/>
          <w:lang w:val="en-US"/>
        </w:rPr>
        <w:t xml:space="preserve"> international jury </w:t>
      </w:r>
      <w:r>
        <w:rPr>
          <w:rFonts w:cs="Times New Roman"/>
          <w:lang w:val="en-US"/>
        </w:rPr>
        <w:t xml:space="preserve">of Stanislav Libenský Award 2015 is </w:t>
      </w:r>
      <w:r w:rsidRPr="00D610E2">
        <w:rPr>
          <w:rFonts w:cs="Times New Roman"/>
          <w:lang w:val="en-US"/>
        </w:rPr>
        <w:t>composed of</w:t>
      </w:r>
      <w:r>
        <w:rPr>
          <w:rFonts w:cs="Times New Roman"/>
          <w:lang w:val="en-US"/>
        </w:rPr>
        <w:t xml:space="preserve"> </w:t>
      </w:r>
      <w:r w:rsidRPr="00D610E2">
        <w:rPr>
          <w:rFonts w:cs="Times New Roman"/>
          <w:lang w:val="en-US"/>
        </w:rPr>
        <w:t>distinguished experts in glass scene</w:t>
      </w:r>
      <w:r w:rsidR="00527473">
        <w:rPr>
          <w:rFonts w:cs="Times New Roman"/>
          <w:lang w:val="en-US"/>
        </w:rPr>
        <w:t>.</w:t>
      </w:r>
      <w:bookmarkStart w:id="0" w:name="_GoBack"/>
      <w:bookmarkEnd w:id="0"/>
      <w:r>
        <w:rPr>
          <w:rFonts w:cs="Times New Roman"/>
          <w:lang w:val="en-US"/>
        </w:rPr>
        <w:t xml:space="preserve"> </w:t>
      </w:r>
    </w:p>
    <w:p w:rsidR="00BB4FF1" w:rsidRDefault="00BB4FF1" w:rsidP="00BB4FF1">
      <w:pPr>
        <w:jc w:val="both"/>
        <w:rPr>
          <w:rFonts w:cs="Times New Roman"/>
          <w:lang w:val="en-US"/>
        </w:rPr>
      </w:pPr>
      <w:r w:rsidRPr="00D610E2">
        <w:rPr>
          <w:rFonts w:cs="Times New Roman"/>
          <w:lang w:val="en-US"/>
        </w:rPr>
        <w:t>In the first half of July 2015 will the international jury select from all entries candidates, whose work</w:t>
      </w:r>
      <w:r>
        <w:rPr>
          <w:rFonts w:cs="Times New Roman"/>
          <w:lang w:val="en-US"/>
        </w:rPr>
        <w:t>s</w:t>
      </w:r>
      <w:r w:rsidRPr="00D610E2">
        <w:rPr>
          <w:rFonts w:cs="Times New Roman"/>
          <w:lang w:val="en-US"/>
        </w:rPr>
        <w:t xml:space="preserve"> will be exhibited in Prague in autumn 2015. </w:t>
      </w: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  <w:r w:rsidRPr="00D610E2">
        <w:rPr>
          <w:rFonts w:cs="Times New Roman"/>
          <w:lang w:val="en-US"/>
        </w:rPr>
        <w:t xml:space="preserve">The final assessment will be based on actual works and </w:t>
      </w:r>
      <w:r>
        <w:rPr>
          <w:rFonts w:cs="Times New Roman"/>
          <w:lang w:val="en-US"/>
        </w:rPr>
        <w:t>will be held</w:t>
      </w:r>
      <w:r w:rsidRPr="00D610E2">
        <w:rPr>
          <w:rFonts w:cs="Times New Roman"/>
          <w:lang w:val="en-US"/>
        </w:rPr>
        <w:t xml:space="preserve"> on </w:t>
      </w:r>
      <w:r>
        <w:rPr>
          <w:rFonts w:cs="Times New Roman"/>
          <w:lang w:val="en-US"/>
        </w:rPr>
        <w:t>September 17</w:t>
      </w:r>
      <w:r w:rsidRPr="002E38DA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>,</w:t>
      </w:r>
      <w:r w:rsidRPr="00D610E2">
        <w:rPr>
          <w:rFonts w:cs="Times New Roman"/>
          <w:lang w:val="en-US"/>
        </w:rPr>
        <w:t xml:space="preserve"> 2015. </w:t>
      </w:r>
      <w:r>
        <w:rPr>
          <w:rFonts w:cs="Times New Roman"/>
          <w:lang w:val="en-US"/>
        </w:rPr>
        <w:t>T</w:t>
      </w:r>
      <w:r w:rsidRPr="00D610E2">
        <w:rPr>
          <w:rFonts w:cs="Times New Roman"/>
          <w:lang w:val="en-US"/>
        </w:rPr>
        <w:t>he winner will be officially announced at the gala evening</w:t>
      </w:r>
      <w:r>
        <w:rPr>
          <w:rFonts w:cs="Times New Roman"/>
          <w:lang w:val="en-US"/>
        </w:rPr>
        <w:t xml:space="preserve"> the same day</w:t>
      </w:r>
      <w:r w:rsidRPr="00D610E2">
        <w:rPr>
          <w:rFonts w:cs="Times New Roman"/>
          <w:lang w:val="en-US"/>
        </w:rPr>
        <w:t>.</w:t>
      </w: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</w:p>
    <w:p w:rsidR="00BB4FF1" w:rsidRPr="00D610E2" w:rsidRDefault="00BB4FF1" w:rsidP="00BB4FF1">
      <w:pPr>
        <w:jc w:val="both"/>
        <w:rPr>
          <w:rFonts w:cs="Times New Roman"/>
          <w:color w:val="000000"/>
          <w:lang w:val="en-US"/>
        </w:rPr>
      </w:pPr>
      <w:r w:rsidRPr="00D610E2">
        <w:rPr>
          <w:rFonts w:cs="Times New Roman"/>
          <w:color w:val="000000"/>
          <w:lang w:val="en-US"/>
        </w:rPr>
        <w:t>The main prize is a three-week stay at the Pilchuck Glass School in the USA.</w:t>
      </w:r>
      <w:r>
        <w:rPr>
          <w:rFonts w:cs="Times New Roman"/>
          <w:color w:val="000000"/>
          <w:lang w:val="en-US"/>
        </w:rPr>
        <w:t xml:space="preserve"> The winner will have the unique opportunity to create at the international scene, meet foreign colleagues and gather valuable experience for her/his future practice.</w:t>
      </w:r>
    </w:p>
    <w:p w:rsidR="00BB4FF1" w:rsidRPr="00D610E2" w:rsidRDefault="00BB4FF1" w:rsidP="00BB4FF1">
      <w:pPr>
        <w:jc w:val="both"/>
        <w:rPr>
          <w:rFonts w:cs="Times New Roman"/>
          <w:color w:val="000000"/>
          <w:lang w:val="en-US"/>
        </w:rPr>
      </w:pP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For detailed</w:t>
      </w:r>
      <w:r w:rsidRPr="00D610E2">
        <w:rPr>
          <w:rFonts w:cs="Times New Roman"/>
          <w:lang w:val="en-US"/>
        </w:rPr>
        <w:t xml:space="preserve"> information, </w:t>
      </w:r>
      <w:r>
        <w:rPr>
          <w:rFonts w:cs="Times New Roman"/>
          <w:lang w:val="en-US"/>
        </w:rPr>
        <w:t>online</w:t>
      </w:r>
      <w:r w:rsidRPr="00D610E2">
        <w:rPr>
          <w:rFonts w:cs="Times New Roman"/>
          <w:lang w:val="en-US"/>
        </w:rPr>
        <w:t xml:space="preserve"> application </w:t>
      </w:r>
      <w:r>
        <w:rPr>
          <w:rFonts w:cs="Times New Roman"/>
          <w:lang w:val="en-US"/>
        </w:rPr>
        <w:t xml:space="preserve">form, </w:t>
      </w:r>
      <w:r w:rsidRPr="00D610E2">
        <w:rPr>
          <w:rFonts w:cs="Times New Roman"/>
          <w:lang w:val="en-US"/>
        </w:rPr>
        <w:t xml:space="preserve">competition </w:t>
      </w:r>
      <w:r>
        <w:rPr>
          <w:rFonts w:cs="Times New Roman"/>
          <w:lang w:val="en-US"/>
        </w:rPr>
        <w:t xml:space="preserve">terms and </w:t>
      </w:r>
      <w:r w:rsidRPr="00D610E2">
        <w:rPr>
          <w:rFonts w:cs="Times New Roman"/>
          <w:lang w:val="en-US"/>
        </w:rPr>
        <w:t>conditions visit:</w:t>
      </w:r>
    </w:p>
    <w:p w:rsidR="00BB4FF1" w:rsidRPr="00D610E2" w:rsidRDefault="00527473" w:rsidP="00BB4FF1">
      <w:pPr>
        <w:pStyle w:val="Zkladntext"/>
        <w:jc w:val="both"/>
        <w:rPr>
          <w:rFonts w:cs="Times New Roman"/>
          <w:lang w:val="en-US"/>
        </w:rPr>
      </w:pPr>
      <w:hyperlink r:id="rId5" w:history="1">
        <w:r w:rsidR="00BB4FF1" w:rsidRPr="00D610E2">
          <w:rPr>
            <w:rStyle w:val="Hypertextovodkaz"/>
            <w:rFonts w:cs="Times New Roman"/>
            <w:lang w:val="en-US"/>
          </w:rPr>
          <w:t>www.libenskyaward.com</w:t>
        </w:r>
      </w:hyperlink>
      <w:r w:rsidR="00BB4FF1" w:rsidRPr="00D610E2">
        <w:rPr>
          <w:rFonts w:cs="Times New Roman"/>
          <w:lang w:val="en-US"/>
        </w:rPr>
        <w:t xml:space="preserve">; </w:t>
      </w:r>
      <w:hyperlink r:id="rId6" w:history="1">
        <w:r w:rsidR="00BB4FF1" w:rsidRPr="00D610E2">
          <w:rPr>
            <w:rStyle w:val="Hypertextovodkaz"/>
            <w:rFonts w:cs="Times New Roman"/>
            <w:lang w:val="en-US"/>
          </w:rPr>
          <w:t>www.facebook.com/StanislavLibenskyAward</w:t>
        </w:r>
      </w:hyperlink>
      <w:r w:rsidR="00BB4FF1" w:rsidRPr="00D610E2">
        <w:rPr>
          <w:rFonts w:cs="Times New Roman"/>
          <w:lang w:val="en-US"/>
        </w:rPr>
        <w:t xml:space="preserve"> </w:t>
      </w: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  <w:r w:rsidRPr="002D2EE7">
        <w:rPr>
          <w:rFonts w:eastAsia="TimesNewRomanPSMT" w:cs="Times New Roman"/>
          <w:b/>
          <w:noProof/>
          <w:color w:val="00000A"/>
          <w:lang w:eastAsia="cs-CZ" w:bidi="ar-SA"/>
        </w:rPr>
        <w:drawing>
          <wp:anchor distT="0" distB="0" distL="0" distR="0" simplePos="0" relativeHeight="251659264" behindDoc="1" locked="0" layoutInCell="1" allowOverlap="1" wp14:anchorId="785C199C" wp14:editId="004F7C06">
            <wp:simplePos x="0" y="0"/>
            <wp:positionH relativeFrom="column">
              <wp:posOffset>4719955</wp:posOffset>
            </wp:positionH>
            <wp:positionV relativeFrom="paragraph">
              <wp:posOffset>132080</wp:posOffset>
            </wp:positionV>
            <wp:extent cx="1075690" cy="1075690"/>
            <wp:effectExtent l="0" t="0" r="0" b="0"/>
            <wp:wrapTight wrapText="left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2EE7">
        <w:rPr>
          <w:rFonts w:cs="Times New Roman"/>
          <w:b/>
          <w:lang w:val="en-US"/>
        </w:rPr>
        <w:t>Contact</w:t>
      </w:r>
      <w:r w:rsidRPr="00D610E2">
        <w:rPr>
          <w:rFonts w:cs="Times New Roman"/>
          <w:lang w:val="en-US"/>
        </w:rPr>
        <w:t>:</w:t>
      </w: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  <w:r>
        <w:rPr>
          <w:rFonts w:cs="Times New Roman"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04559985" wp14:editId="62EF44A7">
            <wp:simplePos x="0" y="0"/>
            <wp:positionH relativeFrom="column">
              <wp:posOffset>3662680</wp:posOffset>
            </wp:positionH>
            <wp:positionV relativeFrom="paragraph">
              <wp:posOffset>13970</wp:posOffset>
            </wp:positionV>
            <wp:extent cx="7048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16" y="21176"/>
                <wp:lineTo x="210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0E2">
        <w:rPr>
          <w:rFonts w:cs="Times New Roman"/>
          <w:lang w:val="en-US"/>
        </w:rPr>
        <w:t>Pra</w:t>
      </w:r>
      <w:r>
        <w:rPr>
          <w:rFonts w:cs="Times New Roman"/>
          <w:lang w:val="en-US"/>
        </w:rPr>
        <w:t>zska</w:t>
      </w:r>
      <w:r w:rsidRPr="00D610E2">
        <w:rPr>
          <w:rFonts w:cs="Times New Roman"/>
          <w:lang w:val="en-US"/>
        </w:rPr>
        <w:t xml:space="preserve"> galerie </w:t>
      </w:r>
      <w:r>
        <w:rPr>
          <w:rFonts w:cs="Times New Roman"/>
          <w:lang w:val="en-US"/>
        </w:rPr>
        <w:t>c</w:t>
      </w:r>
      <w:r w:rsidRPr="00D610E2">
        <w:rPr>
          <w:rFonts w:cs="Times New Roman"/>
          <w:lang w:val="en-US"/>
        </w:rPr>
        <w:t>esk</w:t>
      </w:r>
      <w:r>
        <w:rPr>
          <w:rFonts w:cs="Times New Roman"/>
          <w:lang w:val="en-US"/>
        </w:rPr>
        <w:t>e</w:t>
      </w:r>
      <w:r w:rsidRPr="00D610E2">
        <w:rPr>
          <w:rFonts w:cs="Times New Roman"/>
          <w:lang w:val="en-US"/>
        </w:rPr>
        <w:t>ho skla, o.p.s</w:t>
      </w:r>
      <w:r>
        <w:rPr>
          <w:rFonts w:cs="Times New Roman"/>
          <w:lang w:val="en-US"/>
        </w:rPr>
        <w:t>.</w:t>
      </w:r>
    </w:p>
    <w:p w:rsidR="00BB4FF1" w:rsidRDefault="00555AD9" w:rsidP="00BB4FF1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Bartos</w:t>
      </w:r>
      <w:r w:rsidR="00BB4FF1" w:rsidRPr="00D610E2">
        <w:rPr>
          <w:rFonts w:cs="Times New Roman"/>
          <w:lang w:val="en-US"/>
        </w:rPr>
        <w:t xml:space="preserve">kova 26, </w:t>
      </w:r>
      <w:r w:rsidR="00BB4FF1">
        <w:rPr>
          <w:rFonts w:cs="Times New Roman"/>
          <w:lang w:val="en-US"/>
        </w:rPr>
        <w:t xml:space="preserve">140 00 </w:t>
      </w:r>
      <w:r w:rsidR="00BB4FF1" w:rsidRPr="00D610E2">
        <w:rPr>
          <w:rFonts w:cs="Times New Roman"/>
          <w:lang w:val="en-US"/>
        </w:rPr>
        <w:t xml:space="preserve">Praha 4 </w:t>
      </w:r>
      <w:r w:rsidR="00BB4FF1">
        <w:rPr>
          <w:rFonts w:cs="Times New Roman"/>
          <w:lang w:val="en-US"/>
        </w:rPr>
        <w:t>–</w:t>
      </w:r>
      <w:r w:rsidR="00BB4FF1" w:rsidRPr="00D610E2">
        <w:rPr>
          <w:rFonts w:cs="Times New Roman"/>
          <w:lang w:val="en-US"/>
        </w:rPr>
        <w:t xml:space="preserve"> Nusle</w:t>
      </w:r>
    </w:p>
    <w:p w:rsidR="00BB4FF1" w:rsidRPr="00D610E2" w:rsidRDefault="00BB4FF1" w:rsidP="00BB4FF1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Czech Republic</w:t>
      </w:r>
    </w:p>
    <w:p w:rsidR="00BB4FF1" w:rsidRPr="00D610E2" w:rsidRDefault="00527473" w:rsidP="00BB4FF1">
      <w:pPr>
        <w:jc w:val="both"/>
        <w:rPr>
          <w:rFonts w:cs="Times New Roman"/>
          <w:lang w:val="en-US"/>
        </w:rPr>
      </w:pPr>
      <w:hyperlink r:id="rId9" w:history="1">
        <w:r w:rsidR="00BB4FF1" w:rsidRPr="00D610E2">
          <w:rPr>
            <w:rStyle w:val="Hypertextovodkaz"/>
            <w:rFonts w:cs="Times New Roman"/>
            <w:lang w:val="en-US"/>
          </w:rPr>
          <w:t>info@praguegallery.com</w:t>
        </w:r>
      </w:hyperlink>
      <w:r w:rsidR="00BB4FF1" w:rsidRPr="00D610E2">
        <w:rPr>
          <w:rFonts w:cs="Times New Roman"/>
          <w:lang w:val="en-US"/>
        </w:rPr>
        <w:t xml:space="preserve"> </w:t>
      </w:r>
    </w:p>
    <w:p w:rsidR="000318E4" w:rsidRDefault="000318E4"/>
    <w:sectPr w:rsidR="000318E4" w:rsidSect="00EF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PMincho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318E4"/>
    <w:rsid w:val="00527473"/>
    <w:rsid w:val="00555AD9"/>
    <w:rsid w:val="00B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F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B4FF1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BB4F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B4FF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F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B4FF1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BB4F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B4FF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tanislavLibenskyAw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enskyawar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raguegallery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Linhartova</dc:creator>
  <cp:lastModifiedBy>Petra Linhartova</cp:lastModifiedBy>
  <cp:revision>3</cp:revision>
  <dcterms:created xsi:type="dcterms:W3CDTF">2015-06-01T10:55:00Z</dcterms:created>
  <dcterms:modified xsi:type="dcterms:W3CDTF">2015-06-01T11:05:00Z</dcterms:modified>
</cp:coreProperties>
</file>